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84.999999999998" w:type="dxa"/>
        <w:jc w:val="left"/>
        <w:tblInd w:w="-8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0"/>
        <w:gridCol w:w="991"/>
        <w:gridCol w:w="1127"/>
        <w:gridCol w:w="567"/>
        <w:gridCol w:w="405"/>
        <w:gridCol w:w="2280"/>
        <w:gridCol w:w="1841"/>
        <w:gridCol w:w="293"/>
        <w:gridCol w:w="1474"/>
        <w:gridCol w:w="450"/>
        <w:gridCol w:w="630"/>
        <w:gridCol w:w="286"/>
        <w:gridCol w:w="983"/>
        <w:gridCol w:w="347"/>
        <w:gridCol w:w="227"/>
        <w:gridCol w:w="1693"/>
        <w:gridCol w:w="1141"/>
        <w:tblGridChange w:id="0">
          <w:tblGrid>
            <w:gridCol w:w="850"/>
            <w:gridCol w:w="991"/>
            <w:gridCol w:w="1127"/>
            <w:gridCol w:w="567"/>
            <w:gridCol w:w="405"/>
            <w:gridCol w:w="2280"/>
            <w:gridCol w:w="1841"/>
            <w:gridCol w:w="293"/>
            <w:gridCol w:w="1474"/>
            <w:gridCol w:w="450"/>
            <w:gridCol w:w="630"/>
            <w:gridCol w:w="286"/>
            <w:gridCol w:w="983"/>
            <w:gridCol w:w="347"/>
            <w:gridCol w:w="227"/>
            <w:gridCol w:w="1693"/>
            <w:gridCol w:w="1141"/>
          </w:tblGrid>
        </w:tblGridChange>
      </w:tblGrid>
      <w:tr>
        <w:trPr>
          <w:cantSplit w:val="0"/>
          <w:trHeight w:val="340" w:hRule="atLeast"/>
          <w:tblHeader w:val="1"/>
        </w:trPr>
        <w:tc>
          <w:tcPr>
            <w:gridSpan w:val="2"/>
            <w:vMerge w:val="restart"/>
            <w:shd w:fill="deebf6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986399" cy="939600"/>
                  <wp:effectExtent b="9525" l="9525" r="9525" t="9525"/>
                  <wp:docPr descr="A picture containing vector graphics&#10;&#10;Description generated with high confidence" id="1027" name="image1.png"/>
                  <a:graphic>
                    <a:graphicData uri="http://schemas.openxmlformats.org/drawingml/2006/picture">
                      <pic:pic>
                        <pic:nvPicPr>
                          <pic:cNvPr descr="A picture containing vector graphics&#10;&#10;Description generated with high confidenc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99" cy="939600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deebf6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FORM KELENGKAPAN KURIKULUM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eebf6" w:val="clear"/>
          </w:tcPr>
          <w:p w:rsidR="00000000" w:rsidDel="00000000" w:rsidP="00000000" w:rsidRDefault="00000000" w:rsidRPr="00000000" w14:paraId="0000000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No. Identifikasi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UP2AI.KUR-4.14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5" w:hRule="atLeast"/>
          <w:tblHeader w:val="1"/>
        </w:trPr>
        <w:tc>
          <w:tcPr>
            <w:gridSpan w:val="2"/>
            <w:vMerge w:val="continue"/>
            <w:shd w:fill="deebf6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Merge w:val="restart"/>
            <w:shd w:fill="deebf6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b w:val="1"/>
                <w:sz w:val="44"/>
                <w:szCs w:val="44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RENCANA PEMBELAJARAN SEMESTER (RPS)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 STUDI D3 TEKNIK INFORMATIKA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DEPARTEMEN TEKNIK INFORMATIKA DAN KOMPUTER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eebf6" w:val="clear"/>
          </w:tcPr>
          <w:p w:rsidR="00000000" w:rsidDel="00000000" w:rsidP="00000000" w:rsidRDefault="00000000" w:rsidRPr="00000000" w14:paraId="0000002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No. Revisi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565" w:hRule="atLeast"/>
          <w:tblHeader w:val="1"/>
        </w:trPr>
        <w:tc>
          <w:tcPr>
            <w:gridSpan w:val="2"/>
            <w:vMerge w:val="continue"/>
            <w:shd w:fill="deebf6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Merge w:val="continue"/>
            <w:shd w:fill="deebf6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eebf6" w:val="clear"/>
          </w:tcPr>
          <w:p w:rsidR="00000000" w:rsidDel="00000000" w:rsidP="00000000" w:rsidRDefault="00000000" w:rsidRPr="00000000" w14:paraId="0000003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Tanggal Terbit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 Agustus 2022</w:t>
            </w:r>
          </w:p>
        </w:tc>
      </w:tr>
      <w:tr>
        <w:trPr>
          <w:cantSplit w:val="0"/>
          <w:trHeight w:val="340" w:hRule="atLeast"/>
          <w:tblHeader w:val="1"/>
        </w:trPr>
        <w:tc>
          <w:tcPr>
            <w:gridSpan w:val="2"/>
            <w:vMerge w:val="continue"/>
            <w:shd w:fill="deebf6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deebf6" w:val="clear"/>
          </w:tcPr>
          <w:p w:rsidR="00000000" w:rsidDel="00000000" w:rsidP="00000000" w:rsidRDefault="00000000" w:rsidRPr="00000000" w14:paraId="00000039">
            <w:pPr>
              <w:tabs>
                <w:tab w:val="left" w:leader="none" w:pos="1168"/>
              </w:tabs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POLITEKNIK ELEKTRONIKA NEGERI SURABAYA</w:t>
            </w:r>
          </w:p>
        </w:tc>
        <w:tc>
          <w:tcPr>
            <w:gridSpan w:val="4"/>
            <w:shd w:fill="deebf6" w:val="clear"/>
          </w:tcPr>
          <w:p w:rsidR="00000000" w:rsidDel="00000000" w:rsidP="00000000" w:rsidRDefault="00000000" w:rsidRPr="00000000" w14:paraId="0000004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Halaman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  <w:t xml:space="preserve"> dari </w:t>
            </w:r>
            <w:r w:rsidDel="00000000" w:rsidR="00000000" w:rsidRPr="00000000">
              <w:rPr>
                <w:color w:val="ff0000"/>
                <w:rtl w:val="0"/>
              </w:rPr>
              <w:t xml:space="preserve">yy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e7e6e6" w:val="clear"/>
          </w:tcPr>
          <w:p w:rsidR="00000000" w:rsidDel="00000000" w:rsidP="00000000" w:rsidRDefault="00000000" w:rsidRPr="00000000" w14:paraId="0000004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MATA KULIAH (MK)</w:t>
            </w:r>
          </w:p>
        </w:tc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0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KODE</w:t>
            </w:r>
          </w:p>
        </w:tc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04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Rumpun MK</w:t>
            </w:r>
          </w:p>
        </w:tc>
        <w:tc>
          <w:tcPr>
            <w:gridSpan w:val="4"/>
            <w:shd w:fill="e7e6e6" w:val="clear"/>
          </w:tcPr>
          <w:p w:rsidR="00000000" w:rsidDel="00000000" w:rsidP="00000000" w:rsidRDefault="00000000" w:rsidRPr="00000000" w14:paraId="0000005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BOBOT (sks)</w:t>
            </w:r>
          </w:p>
        </w:tc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05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SEMESTER</w:t>
            </w:r>
          </w:p>
        </w:tc>
        <w:tc>
          <w:tcPr>
            <w:gridSpan w:val="3"/>
            <w:shd w:fill="e7e6e6" w:val="clear"/>
          </w:tcPr>
          <w:p w:rsidR="00000000" w:rsidDel="00000000" w:rsidP="00000000" w:rsidRDefault="00000000" w:rsidRPr="00000000" w14:paraId="0000005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Tgl Penyusunan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5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Kecerdasan Buatan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5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TI034101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 = 2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 = 1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restart"/>
            <w:shd w:fill="auto" w:val="clear"/>
          </w:tcPr>
          <w:p w:rsidR="00000000" w:rsidDel="00000000" w:rsidP="00000000" w:rsidRDefault="00000000" w:rsidRPr="00000000" w14:paraId="0000006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OTORISASI / PENGESAHAN</w:t>
            </w:r>
          </w:p>
        </w:tc>
        <w:tc>
          <w:tcPr>
            <w:gridSpan w:val="4"/>
            <w:shd w:fill="e7e6e6" w:val="clear"/>
          </w:tcPr>
          <w:p w:rsidR="00000000" w:rsidDel="00000000" w:rsidP="00000000" w:rsidRDefault="00000000" w:rsidRPr="00000000" w14:paraId="0000006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Dosen Pengembang RPS</w:t>
            </w:r>
          </w:p>
        </w:tc>
        <w:tc>
          <w:tcPr>
            <w:gridSpan w:val="4"/>
            <w:shd w:fill="e7e6e6" w:val="clear"/>
          </w:tcPr>
          <w:p w:rsidR="00000000" w:rsidDel="00000000" w:rsidP="00000000" w:rsidRDefault="00000000" w:rsidRPr="00000000" w14:paraId="0000007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Koordinator Kelompok Bidang Keilmuan (KBK)</w:t>
            </w:r>
          </w:p>
        </w:tc>
        <w:tc>
          <w:tcPr>
            <w:gridSpan w:val="5"/>
            <w:shd w:fill="e7e6e6" w:val="clear"/>
          </w:tcPr>
          <w:p w:rsidR="00000000" w:rsidDel="00000000" w:rsidP="00000000" w:rsidRDefault="00000000" w:rsidRPr="00000000" w14:paraId="0000007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Ketua Program Studi (PRODI)</w:t>
            </w:r>
          </w:p>
        </w:tc>
      </w:tr>
      <w:tr>
        <w:trPr>
          <w:cantSplit w:val="0"/>
          <w:trHeight w:val="1087" w:hRule="atLeast"/>
          <w:tblHeader w:val="0"/>
        </w:trPr>
        <w:tc>
          <w:tcPr>
            <w:gridSpan w:val="4"/>
            <w:vMerge w:val="continue"/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Entin Martiana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Entin Martiana</w:t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Nur Rosyid Mubtada’i</w:t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shd w:fill="auto" w:val="clear"/>
          </w:tcPr>
          <w:p w:rsidR="00000000" w:rsidDel="00000000" w:rsidP="00000000" w:rsidRDefault="00000000" w:rsidRPr="00000000" w14:paraId="0000009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Capaian Pembelajaran</w:t>
            </w:r>
          </w:p>
        </w:tc>
        <w:tc>
          <w:tcPr>
            <w:gridSpan w:val="6"/>
            <w:shd w:fill="e7e6e6" w:val="clear"/>
          </w:tcPr>
          <w:p w:rsidR="00000000" w:rsidDel="00000000" w:rsidP="00000000" w:rsidRDefault="00000000" w:rsidRPr="00000000" w14:paraId="00000095">
            <w:pPr>
              <w:tabs>
                <w:tab w:val="left" w:leader="none" w:pos="1806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Capaian Pembelajaran Lulusan (CPL) PRODI yang dibebankan pada MK         </w:t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09B">
            <w:pPr>
              <w:tabs>
                <w:tab w:val="left" w:leader="none" w:pos="1806"/>
              </w:tabs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tabs>
                <w:tab w:val="left" w:leader="none" w:pos="599"/>
              </w:tabs>
              <w:ind w:left="59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0A7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[P] Mahasiswa mampu menguasai konsep teoritis terkait komputasi berbasis kecerdasan dan memformulasikan penyelesaian masalah yang efektif.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tabs>
                <w:tab w:val="left" w:leader="none" w:pos="599"/>
              </w:tabs>
              <w:ind w:left="59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0B8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[KK] Mahasiswa mampu menganalisa sistem komputasi berbasis kecerdasan dengan hasil kerja sendiri maupun kelompok melalui pemikiran logis, kritis, sistematis dan inovatif.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tabs>
                <w:tab w:val="left" w:leader="none" w:pos="599"/>
              </w:tabs>
              <w:ind w:left="59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[S] Menunjukkan sikap bertanggungjawab atas pekerjaan di bidang keahliannya secara mandiri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" w:hRule="atLeast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e7e6e6" w:val="clear"/>
          </w:tcPr>
          <w:p w:rsidR="00000000" w:rsidDel="00000000" w:rsidP="00000000" w:rsidRDefault="00000000" w:rsidRPr="00000000" w14:paraId="000000D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Capaian Pembelajaran Mata Kuliah (CPMK)</w:t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0EB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konsep komputasi berbasis kecerdasan dan contoh aplikasinya secara mandiri dan bertanggungjawab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B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0FC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berbagai metode komputasi berbasis kecerdasan secara mandiri dan bertanggung jawab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e7e6e6" w:val="clear"/>
          </w:tcPr>
          <w:p w:rsidR="00000000" w:rsidDel="00000000" w:rsidP="00000000" w:rsidRDefault="00000000" w:rsidRPr="00000000" w14:paraId="0000010C">
            <w:pPr>
              <w:spacing w:line="25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Kemampuan Akhir Tiap Tahapan Belajar (Sub-CPMK)</w:t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112">
            <w:pPr>
              <w:spacing w:line="25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konsep Kecerdasan Buatan dan aplikasinya (C2)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E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Representasi Pengetahuan (C3)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Algoritma Pencarian (C3)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51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Sistem Pakar (C3)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1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62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Pemrosesan Bahasa Alami (C2)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2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73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Logika Fuzzy (C3)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84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Algoritma Genetika (C3)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4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95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Machine Learning dan konsep learning (C2)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A6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klasifikasi (C3)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6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B7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clustering (C3)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7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C8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neural network (C3)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8">
            <w:pPr>
              <w:spacing w:line="25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gridSpan w:val="14"/>
            <w:shd w:fill="auto" w:val="clear"/>
          </w:tcPr>
          <w:p w:rsidR="00000000" w:rsidDel="00000000" w:rsidP="00000000" w:rsidRDefault="00000000" w:rsidRPr="00000000" w14:paraId="000001D9">
            <w:pPr>
              <w:spacing w:line="256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reinforcement learning (C3)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1E9">
            <w:pPr>
              <w:spacing w:line="25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Korelasi Sub-CPMK terhadap CPMK</w:t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1EF">
            <w:pPr>
              <w:spacing w:line="25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1FA">
            <w:pPr>
              <w:spacing w:line="256" w:lineRule="auto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284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095"/>
              <w:gridCol w:w="945"/>
              <w:gridCol w:w="945"/>
              <w:gridCol w:w="915"/>
              <w:gridCol w:w="900"/>
              <w:gridCol w:w="960"/>
              <w:gridCol w:w="945"/>
              <w:gridCol w:w="900"/>
              <w:gridCol w:w="960"/>
              <w:gridCol w:w="975"/>
              <w:gridCol w:w="1080"/>
              <w:gridCol w:w="1005"/>
              <w:gridCol w:w="1215"/>
              <w:tblGridChange w:id="0">
                <w:tblGrid>
                  <w:gridCol w:w="1095"/>
                  <w:gridCol w:w="945"/>
                  <w:gridCol w:w="945"/>
                  <w:gridCol w:w="915"/>
                  <w:gridCol w:w="900"/>
                  <w:gridCol w:w="960"/>
                  <w:gridCol w:w="945"/>
                  <w:gridCol w:w="900"/>
                  <w:gridCol w:w="960"/>
                  <w:gridCol w:w="975"/>
                  <w:gridCol w:w="1080"/>
                  <w:gridCol w:w="1005"/>
                  <w:gridCol w:w="12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1FB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CPMK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FC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FD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FE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FF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0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1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2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3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8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4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9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5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10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6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11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07">
                  <w:pPr>
                    <w:spacing w:line="256" w:lineRule="auto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Sub- CPMK-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  <w:rtl w:val="0"/>
                    </w:rPr>
                    <w:t xml:space="preserve">12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208">
                  <w:pPr>
                    <w:spacing w:line="256" w:lineRule="auto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CPMK-1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09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0A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0B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0C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0D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0E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0F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0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1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2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3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4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215">
                  <w:pPr>
                    <w:spacing w:line="256" w:lineRule="auto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CPMK-2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6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7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8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9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A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B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C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D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E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1F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20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221">
                  <w:pPr>
                    <w:spacing w:line="256" w:lineRule="auto"/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V</w:t>
                  </w:r>
                </w:p>
              </w:tc>
            </w:tr>
          </w:tbl>
          <w:p w:rsidR="00000000" w:rsidDel="00000000" w:rsidP="00000000" w:rsidRDefault="00000000" w:rsidRPr="00000000" w14:paraId="00000222">
            <w:pPr>
              <w:spacing w:line="25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3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Deskripsi Singkat MK</w:t>
            </w:r>
          </w:p>
        </w:tc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tl w:val="0"/>
              </w:rPr>
              <w:t xml:space="preserve">Mata Kuliah ini mengajarkan tentang Konsep Kecerdasan Buatan dan cara membangunnya, metode-metode Kecerdasan Buatan. Selain itu di dalam Mata Kuliah ini diajarkan tentang Konsep Machine Learning dan metode-metode di dalamnya baik yang termasuk Supervised Learning, Unsupervised Learning maupun Reinforcement Learning</w:t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4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Bahan Kajian: Materi Pembelajaran</w:t>
            </w:r>
          </w:p>
        </w:tc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Pengantar Kecerdasan Buatan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Representasi Pengetahuan Logika, Semantic Network, Frame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Algoritma Pencarian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Sistem Pakar</w:t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Pemrosesan Bahasa Alami</w:t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Logika Fuzzy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Algoritma Genetika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Konsep Learning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 Nearest Neighbor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Validasi Model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Kusterisasi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Analisa Kluster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Jaringan Syaraf Tiruan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3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Reinforcement Learning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6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Pustaka</w:t>
            </w:r>
          </w:p>
        </w:tc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262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Dr. Elaine Rich, Artificial Intelligence, Tata McGraw Hill Education Private Limited (January 13, 2010)</w:t>
            </w:r>
          </w:p>
          <w:p w:rsidR="00000000" w:rsidDel="00000000" w:rsidP="00000000" w:rsidRDefault="00000000" w:rsidRPr="00000000" w14:paraId="00000263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Sri Kusumadewi, Artificial Intelligence, Graha Ilmu, Yogyakarta, 2003</w:t>
            </w:r>
          </w:p>
          <w:p w:rsidR="00000000" w:rsidDel="00000000" w:rsidP="00000000" w:rsidRDefault="00000000" w:rsidRPr="00000000" w14:paraId="00000264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Peter Norvig and Stuart Russel, Artificial Intelligence- A Modern Approach (4th edition),  Pearson, 2021</w:t>
            </w:r>
          </w:p>
          <w:p w:rsidR="00000000" w:rsidDel="00000000" w:rsidP="00000000" w:rsidRDefault="00000000" w:rsidRPr="00000000" w14:paraId="00000265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Vinod Chandra, Artificial Intelligence Principles and Applications, PHI Learning, 2020</w:t>
            </w:r>
          </w:p>
          <w:p w:rsidR="00000000" w:rsidDel="00000000" w:rsidP="00000000" w:rsidRDefault="00000000" w:rsidRPr="00000000" w14:paraId="00000266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Michael Negnevitsky, Artificial Intelligence: A Guide to Intelligent Systems (2nd Edition), Addison Wesley, 2004.</w:t>
            </w:r>
          </w:p>
          <w:p w:rsidR="00000000" w:rsidDel="00000000" w:rsidP="00000000" w:rsidRDefault="00000000" w:rsidRPr="00000000" w14:paraId="00000267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Vinod Chandra, Artificial Intelligence and Machine Learning, PHI Learning, 2014</w:t>
            </w:r>
          </w:p>
          <w:p w:rsidR="00000000" w:rsidDel="00000000" w:rsidP="00000000" w:rsidRDefault="00000000" w:rsidRPr="00000000" w14:paraId="00000268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Introduction to Machine Learning with Python: A Guide for Data Scientists 1st Edition,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b w:val="0"/>
                  <w:rtl w:val="0"/>
                </w:rPr>
                <w:t xml:space="preserve">Andreas C. Müller, </w:t>
              </w:r>
            </w:hyperlink>
            <w:hyperlink r:id="rId9">
              <w:r w:rsidDel="00000000" w:rsidR="00000000" w:rsidRPr="00000000">
                <w:rPr>
                  <w:rFonts w:ascii="Calibri" w:cs="Calibri" w:eastAsia="Calibri" w:hAnsi="Calibri"/>
                  <w:b w:val="0"/>
                  <w:rtl w:val="0"/>
                </w:rPr>
                <w:t xml:space="preserve">Sarah Guido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, (September 26, 2016)</w:t>
            </w:r>
          </w:p>
          <w:p w:rsidR="00000000" w:rsidDel="00000000" w:rsidP="00000000" w:rsidRDefault="00000000" w:rsidRPr="00000000" w14:paraId="00000269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Hands-On Machine Learning with Scikit-Learn, Keras, and TensorFlow: Concepts, Tools, and Techniques to Build Intelligent Systems 2nd Edition</w:t>
            </w:r>
          </w:p>
          <w:p w:rsidR="00000000" w:rsidDel="00000000" w:rsidP="00000000" w:rsidRDefault="00000000" w:rsidRPr="00000000" w14:paraId="0000026A">
            <w:pPr>
              <w:pStyle w:val="Heading4"/>
              <w:numPr>
                <w:ilvl w:val="3"/>
                <w:numId w:val="6"/>
              </w:numPr>
              <w:ind w:left="450" w:hanging="36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Machine Learning for Absolute Beginners, Oliver Theobald, Scatterplot Press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7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Dosen Pengampu</w:t>
            </w:r>
          </w:p>
        </w:tc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27B">
            <w:pPr>
              <w:rPr/>
            </w:pPr>
            <w:r w:rsidDel="00000000" w:rsidR="00000000" w:rsidRPr="00000000">
              <w:rPr>
                <w:rtl w:val="0"/>
              </w:rPr>
              <w:t xml:space="preserve">Entin Martiana, Nur Rosyid, Yuliana S, Renovita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8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MK Syarat</w:t>
            </w:r>
          </w:p>
        </w:tc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28C">
            <w:pPr>
              <w:rPr/>
            </w:pPr>
            <w:r w:rsidDel="00000000" w:rsidR="00000000" w:rsidRPr="00000000">
              <w:rPr>
                <w:rtl w:val="0"/>
              </w:rPr>
              <w:t xml:space="preserve">Matematika 3, Statistik &amp; Probabilistik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29B">
            <w:pPr>
              <w:ind w:left="-90" w:right="-108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Minggu Ke-</w:t>
            </w:r>
          </w:p>
        </w:tc>
        <w:tc>
          <w:tcPr>
            <w:gridSpan w:val="4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29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Kemampuan Akhir Tiap Tahapan Belajar (Sub-CPMK)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2A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Penilaian</w:t>
            </w:r>
          </w:p>
        </w:tc>
        <w:tc>
          <w:tcPr>
            <w:gridSpan w:val="6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2A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Bentuk Pembelajaran;</w:t>
            </w:r>
          </w:p>
          <w:p w:rsidR="00000000" w:rsidDel="00000000" w:rsidP="00000000" w:rsidRDefault="00000000" w:rsidRPr="00000000" w14:paraId="000002A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Metode Pembelajaran;</w:t>
            </w:r>
          </w:p>
          <w:p w:rsidR="00000000" w:rsidDel="00000000" w:rsidP="00000000" w:rsidRDefault="00000000" w:rsidRPr="00000000" w14:paraId="000002A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Penugasan Mahasiswa;</w:t>
            </w:r>
          </w:p>
          <w:p w:rsidR="00000000" w:rsidDel="00000000" w:rsidP="00000000" w:rsidRDefault="00000000" w:rsidRPr="00000000" w14:paraId="000002A5">
            <w:pPr>
              <w:jc w:val="center"/>
              <w:rPr>
                <w:b w:val="1"/>
                <w:color w:val="3333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[Estimasi Waktu]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2A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 Pembelajaran</w:t>
            </w:r>
          </w:p>
          <w:p w:rsidR="00000000" w:rsidDel="00000000" w:rsidP="00000000" w:rsidRDefault="00000000" w:rsidRPr="00000000" w14:paraId="000002AC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[Pustaka]</w:t>
            </w:r>
          </w:p>
          <w:p w:rsidR="00000000" w:rsidDel="00000000" w:rsidP="00000000" w:rsidRDefault="00000000" w:rsidRPr="00000000" w14:paraId="000002A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2B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Bobot (%)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B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Indikator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B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Kriteria &amp; Teknik</w:t>
            </w:r>
          </w:p>
        </w:tc>
        <w:tc>
          <w:tcPr>
            <w:gridSpan w:val="6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C2">
            <w:pPr>
              <w:ind w:left="-90" w:right="-108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(1)</w:t>
            </w:r>
          </w:p>
        </w:tc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2C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(2)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C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(3)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C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(4)</w:t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2C9">
            <w:pPr>
              <w:ind w:left="7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Luring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(5)</w:t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2CC">
            <w:pPr>
              <w:ind w:left="7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Daring (6)</w:t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2C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(7)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D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(8)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D4">
            <w:pPr>
              <w:spacing w:line="256" w:lineRule="auto"/>
              <w:rPr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konsep Kecerdasan Buatan dan aplikasinya (C2)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Mengetahui definisi Kecerdasan Buatan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Mengetahui disiplin ilmu dalam Kecerdasan Buatan</w:t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218" w:right="0" w:hanging="18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Mengetahui bidang-bidang yang sudah diselesaikan dengan Kecerdasan Buatan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B">
            <w:pPr>
              <w:widowControl w:val="0"/>
              <w:numPr>
                <w:ilvl w:val="0"/>
                <w:numId w:val="2"/>
              </w:numPr>
              <w:spacing w:after="0" w:before="240" w:line="276" w:lineRule="auto"/>
              <w:ind w:left="283" w:hanging="285"/>
              <w:rPr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widowControl w:val="0"/>
              <w:numPr>
                <w:ilvl w:val="0"/>
                <w:numId w:val="2"/>
              </w:numPr>
              <w:spacing w:after="240" w:before="0" w:line="276" w:lineRule="auto"/>
              <w:ind w:left="283" w:hanging="285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widowControl w:val="0"/>
              <w:spacing w:after="160" w:line="259" w:lineRule="auto"/>
              <w:ind w:left="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DE">
            <w:pPr>
              <w:spacing w:after="240" w:before="240" w:line="259" w:lineRule="auto"/>
              <w:ind w:left="0" w:firstLine="0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2DF">
            <w:pPr>
              <w:numPr>
                <w:ilvl w:val="0"/>
                <w:numId w:val="3"/>
              </w:numPr>
              <w:spacing w:after="240" w:before="240" w:line="259" w:lineRule="auto"/>
              <w:ind w:left="283" w:hanging="283"/>
              <w:rPr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E3">
            <w:pPr>
              <w:widowControl w:val="0"/>
              <w:spacing w:before="200" w:line="276" w:lineRule="auto"/>
              <w:ind w:left="0" w:right="225" w:firstLine="0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Pengantar Kecerdasan Buatan</w:t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Contoh Aplikasi Kecerdasn Buatan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EC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Representasi Pengetahuan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Mengetahui perlunya Representasi Pengetahuan dalam sebuah sistem Kecerdasan Komputasional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Mengetahui cara Representasi Pengetahuan sederhana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Mengetahui permasalahan direpresentasikan dengan RP tersebut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Mengetahui Kecerdasan Buatan sederhana ketika computer dapat menjawab query sederhana dari RP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Mengetahui cara representasi Pengetahuan reasoning, semantic network, frame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18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Mengetahui permasalahan direpresentasikan dengan RP tersebut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6">
            <w:pPr>
              <w:widowControl w:val="0"/>
              <w:numPr>
                <w:ilvl w:val="0"/>
                <w:numId w:val="2"/>
              </w:numPr>
              <w:spacing w:after="0" w:before="240" w:line="276" w:lineRule="auto"/>
              <w:ind w:left="283" w:hanging="285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widowControl w:val="0"/>
              <w:numPr>
                <w:ilvl w:val="0"/>
                <w:numId w:val="2"/>
              </w:numPr>
              <w:spacing w:after="240" w:before="0" w:line="276" w:lineRule="auto"/>
              <w:ind w:left="283" w:hanging="285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F9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2FA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FE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01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Definisi Representasi Pengetahuan</w:t>
            </w:r>
          </w:p>
          <w:p w:rsidR="00000000" w:rsidDel="00000000" w:rsidP="00000000" w:rsidRDefault="00000000" w:rsidRPr="00000000" w14:paraId="00000302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Representasi Pengetahuan yang baik</w:t>
            </w:r>
          </w:p>
          <w:p w:rsidR="00000000" w:rsidDel="00000000" w:rsidP="00000000" w:rsidRDefault="00000000" w:rsidRPr="00000000" w14:paraId="00000303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Macam-macam Representasi Pengetahuan</w:t>
            </w:r>
          </w:p>
          <w:p w:rsidR="00000000" w:rsidDel="00000000" w:rsidP="00000000" w:rsidRDefault="00000000" w:rsidRPr="00000000" w14:paraId="00000304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Representasi Pengetahuan Logika</w:t>
            </w:r>
          </w:p>
          <w:p w:rsidR="00000000" w:rsidDel="00000000" w:rsidP="00000000" w:rsidRDefault="00000000" w:rsidRPr="00000000" w14:paraId="00000305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Penerapan dalam bahasa Prolog</w:t>
            </w:r>
          </w:p>
          <w:p w:rsidR="00000000" w:rsidDel="00000000" w:rsidP="00000000" w:rsidRDefault="00000000" w:rsidRPr="00000000" w14:paraId="00000306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Query dalam RP</w:t>
            </w:r>
          </w:p>
          <w:p w:rsidR="00000000" w:rsidDel="00000000" w:rsidP="00000000" w:rsidRDefault="00000000" w:rsidRPr="00000000" w14:paraId="00000307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Reasoning</w:t>
            </w:r>
          </w:p>
          <w:p w:rsidR="00000000" w:rsidDel="00000000" w:rsidP="00000000" w:rsidRDefault="00000000" w:rsidRPr="00000000" w14:paraId="00000308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Semantic Network</w:t>
            </w:r>
          </w:p>
          <w:p w:rsidR="00000000" w:rsidDel="00000000" w:rsidP="00000000" w:rsidRDefault="00000000" w:rsidRPr="00000000" w14:paraId="00000309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Frame</w:t>
            </w:r>
          </w:p>
          <w:p w:rsidR="00000000" w:rsidDel="00000000" w:rsidP="00000000" w:rsidRDefault="00000000" w:rsidRPr="00000000" w14:paraId="0000030A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Implementasi Semantic Network dan Frame dalam bahasa Prolog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0F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Algoritma Pencarian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3">
            <w:pPr>
              <w:numPr>
                <w:ilvl w:val="0"/>
                <w:numId w:val="4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definisi Algoritma Pencarian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numPr>
                <w:ilvl w:val="0"/>
                <w:numId w:val="4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contoh algoritma pencarian yang hanya mencari solusi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numPr>
                <w:ilvl w:val="0"/>
                <w:numId w:val="4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contoh algoritma pencarian yang mempertimbangkan 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19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1A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1E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Definisi Algoritma Pencarian</w:t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Depth First Search</w:t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Breath First Search</w:t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Hill Climbing</w:t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A*</w:t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Branch and Bound</w:t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Dynamic Programming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2C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Sistem Pakar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definisi Sistem Pakar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metode penelusuran Forward &amp; Backward Chaining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contoh Sistem Paka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36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37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3B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Definisi Sistem Pakar</w:t>
            </w:r>
          </w:p>
          <w:p w:rsidR="00000000" w:rsidDel="00000000" w:rsidP="00000000" w:rsidRDefault="00000000" w:rsidRPr="00000000" w14:paraId="0000033F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Forward Chaining</w:t>
            </w:r>
          </w:p>
          <w:p w:rsidR="00000000" w:rsidDel="00000000" w:rsidP="00000000" w:rsidRDefault="00000000" w:rsidRPr="00000000" w14:paraId="0000034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Backward Chaining</w:t>
            </w:r>
          </w:p>
          <w:p w:rsidR="00000000" w:rsidDel="00000000" w:rsidP="00000000" w:rsidRDefault="00000000" w:rsidRPr="00000000" w14:paraId="00000341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Contoh Sistem Paka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46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Pemrosesan Bahasa Alami (C2)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A">
            <w:pPr>
              <w:numPr>
                <w:ilvl w:val="0"/>
                <w:numId w:val="7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definisi NLP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numPr>
                <w:ilvl w:val="0"/>
                <w:numId w:val="7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cabang dalam NLP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numPr>
                <w:ilvl w:val="0"/>
                <w:numId w:val="7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salah satu cabang NLP yaitu gramatika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numPr>
                <w:ilvl w:val="0"/>
                <w:numId w:val="7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proses dalam gramatika yaitu parser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numPr>
                <w:ilvl w:val="0"/>
                <w:numId w:val="7"/>
              </w:numPr>
              <w:ind w:left="283" w:hanging="283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implementasi gramatika dalam Prolog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52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53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57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Definisi Natural Language Processing</w:t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Cabang dalam NLP</w:t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Gramatika</w:t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Parser</w:t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Implementasi dalam Prolog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63">
            <w:pPr>
              <w:spacing w:line="25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Logika Fuzzy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definisi Logika Fuzzy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proses dalam Logika Fuzzy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metode defuzzyfikasi yang 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6D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6E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72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Definisi Logika Fuzzy</w:t>
            </w:r>
          </w:p>
          <w:p w:rsidR="00000000" w:rsidDel="00000000" w:rsidP="00000000" w:rsidRDefault="00000000" w:rsidRPr="00000000" w14:paraId="00000376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Proses dalam Logika Fuzzy</w:t>
            </w:r>
          </w:p>
          <w:p w:rsidR="00000000" w:rsidDel="00000000" w:rsidP="00000000" w:rsidRDefault="00000000" w:rsidRPr="00000000" w14:paraId="0000037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Metode Mamdani</w:t>
            </w:r>
          </w:p>
          <w:p w:rsidR="00000000" w:rsidDel="00000000" w:rsidP="00000000" w:rsidRDefault="00000000" w:rsidRPr="00000000" w14:paraId="00000378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Metode Sugeno</w:t>
            </w:r>
          </w:p>
          <w:p w:rsidR="00000000" w:rsidDel="00000000" w:rsidP="00000000" w:rsidRDefault="00000000" w:rsidRPr="00000000" w14:paraId="00000379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Metode Tsukamoto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7D">
            <w:pPr>
              <w:ind w:left="-90" w:right="-108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gridSpan w:val="16"/>
            <w:shd w:fill="e7e6e6" w:val="clear"/>
          </w:tcPr>
          <w:p w:rsidR="00000000" w:rsidDel="00000000" w:rsidP="00000000" w:rsidRDefault="00000000" w:rsidRPr="00000000" w14:paraId="0000037E">
            <w:pPr>
              <w:ind w:left="141" w:hanging="141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Evaluasi Tengah Semester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8E">
            <w:pPr>
              <w:ind w:left="-90" w:righ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8F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Algoritma Genetika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konsep Algoritma Genetika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proses dalam Algoritma Genetika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penerapan Algoritma Genetika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9A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9B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9F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Overview Algoritma Genetika</w:t>
            </w:r>
          </w:p>
          <w:p w:rsidR="00000000" w:rsidDel="00000000" w:rsidP="00000000" w:rsidRDefault="00000000" w:rsidRPr="00000000" w14:paraId="000003A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Proses dalam Algoritma Genetika</w:t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Penerapan Algoritma Genetika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A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A8">
            <w:pPr>
              <w:ind w:left="-90" w:righ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A9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menjelaskan Machine Learning dan konsep learning (C2)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definisi Mesin Pembelajaran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jenis-jenis Pembelajaran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data training dan data test dan kegunaannya dalam mesin pembelajaran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Dapat membedakan data konsisten dan tidak, data bias dan tidak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konsep machine learning dan metode ML yang sederhana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Mampu menerapkan Find-S, Candidate Elimination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numPr>
                <w:ilvl w:val="0"/>
                <w:numId w:val="7"/>
              </w:numPr>
              <w:ind w:left="720" w:hanging="36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B7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B8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BC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Pengertian Machine Learning</w:t>
            </w:r>
          </w:p>
          <w:p w:rsidR="00000000" w:rsidDel="00000000" w:rsidP="00000000" w:rsidRDefault="00000000" w:rsidRPr="00000000" w14:paraId="000003C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Supervised, Unsupervised dan Reinforcement </w:t>
            </w:r>
          </w:p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Perbedaan data training dan data test</w:t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Perbedaan data konsisten, tidak konsisten dan data bias</w:t>
            </w:r>
          </w:p>
          <w:p w:rsidR="00000000" w:rsidDel="00000000" w:rsidP="00000000" w:rsidRDefault="00000000" w:rsidRPr="00000000" w14:paraId="000003C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Find-S</w:t>
            </w:r>
          </w:p>
          <w:p w:rsidR="00000000" w:rsidDel="00000000" w:rsidP="00000000" w:rsidRDefault="00000000" w:rsidRPr="00000000" w14:paraId="000003C4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Candidate Elimination </w:t>
            </w:r>
          </w:p>
          <w:p w:rsidR="00000000" w:rsidDel="00000000" w:rsidP="00000000" w:rsidRDefault="00000000" w:rsidRPr="00000000" w14:paraId="000003C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Macam-macam data training</w:t>
            </w:r>
          </w:p>
          <w:p w:rsidR="00000000" w:rsidDel="00000000" w:rsidP="00000000" w:rsidRDefault="00000000" w:rsidRPr="00000000" w14:paraId="000003C6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Penyelesaian dengan Find-S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CA">
            <w:pPr>
              <w:ind w:left="-90" w:righ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CB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klasifikasi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klasifikasi menggunakan k-NN dan Naive Bayes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Mampu menerapkan metode klasifikasi k-NN dan  Naive Bayes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D5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D6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DA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 Nearest Neighbor</w:t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 Nearest Neighbor</w:t>
            </w:r>
          </w:p>
          <w:p w:rsidR="00000000" w:rsidDel="00000000" w:rsidP="00000000" w:rsidRDefault="00000000" w:rsidRPr="00000000" w14:paraId="000003DF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Penghitungan jarank antar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Probabilitas Bersyarat</w:t>
            </w:r>
          </w:p>
          <w:p w:rsidR="00000000" w:rsidDel="00000000" w:rsidP="00000000" w:rsidRDefault="00000000" w:rsidRPr="00000000" w14:paraId="000003E1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H-Map</w:t>
            </w:r>
          </w:p>
          <w:p w:rsidR="00000000" w:rsidDel="00000000" w:rsidP="00000000" w:rsidRDefault="00000000" w:rsidRPr="00000000" w14:paraId="000003E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Klasifikasi menggunakan Bayesian</w:t>
            </w:r>
          </w:p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Macam-macam data training</w:t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28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Penyelesaian dengan Bayesian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E8">
            <w:pPr>
              <w:ind w:left="-90" w:righ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3E9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clustering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D">
            <w:pPr>
              <w:numPr>
                <w:ilvl w:val="0"/>
                <w:numId w:val="7"/>
              </w:numPr>
              <w:ind w:left="283" w:hanging="141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unsupervised learning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numPr>
                <w:ilvl w:val="0"/>
                <w:numId w:val="7"/>
              </w:numPr>
              <w:ind w:left="283" w:hanging="141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proses klasterisasi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F2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3F3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F7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FA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14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Klasterisasi metode k-Means </w:t>
            </w:r>
          </w:p>
          <w:p w:rsidR="00000000" w:rsidDel="00000000" w:rsidP="00000000" w:rsidRDefault="00000000" w:rsidRPr="00000000" w14:paraId="000003FB">
            <w:pPr>
              <w:widowControl w:val="0"/>
              <w:numPr>
                <w:ilvl w:val="0"/>
                <w:numId w:val="7"/>
              </w:numPr>
              <w:spacing w:line="276" w:lineRule="auto"/>
              <w:ind w:left="283" w:hanging="14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Hierarchical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E">
            <w:pPr>
              <w:ind w:left="283" w:hanging="14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FF">
            <w:pPr>
              <w:ind w:left="-90" w:righ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400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neural network (C3)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141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definisi JST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141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proses dalam JST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141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Memahami penerapan JST dalam sebuah permasalahan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40A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40B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40F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141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Overview Jaringan Syaraf Tiruan</w:t>
            </w:r>
          </w:p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141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Proses dalam Single Layer Perceptron</w:t>
            </w:r>
          </w:p>
          <w:p w:rsidR="00000000" w:rsidDel="00000000" w:rsidP="00000000" w:rsidRDefault="00000000" w:rsidRPr="00000000" w14:paraId="00000414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3" w:right="0" w:hanging="141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Penerapan Single Layer Perceptron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1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18">
            <w:pPr>
              <w:ind w:left="-90" w:righ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419">
            <w:pPr>
              <w:spacing w:line="256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Mahasiswa mampu menerapkan metode reinforcement learning (C3)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141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konsep Reinforcement Learning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141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proses dalam Reinforcement Learning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141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Mengetahui penerapan Reinforcement Learning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0" w:hanging="283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Observasi di dalam kelas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283" w:right="0" w:hanging="285"/>
              <w:jc w:val="left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Evaluasi tugas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widowControl w:val="0"/>
              <w:spacing w:after="160" w:line="259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424">
            <w:pPr>
              <w:spacing w:after="240" w:before="240" w:line="259" w:lineRule="auto"/>
              <w:rPr>
                <w:rFonts w:ascii="Roboto" w:cs="Roboto" w:eastAsia="Roboto" w:hAnsi="Roboto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Case Study Based Learning:</w:t>
            </w:r>
          </w:p>
          <w:p w:rsidR="00000000" w:rsidDel="00000000" w:rsidP="00000000" w:rsidRDefault="00000000" w:rsidRPr="00000000" w14:paraId="00000425">
            <w:pPr>
              <w:numPr>
                <w:ilvl w:val="0"/>
                <w:numId w:val="3"/>
              </w:numPr>
              <w:spacing w:after="240" w:before="240" w:line="259" w:lineRule="auto"/>
              <w:ind w:left="283" w:hanging="360"/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 Tatap Muka &amp; Pembahasan studi kasus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spacing w:line="259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429">
            <w:pPr>
              <w:widowControl w:val="0"/>
              <w:spacing w:before="200" w:line="276" w:lineRule="auto"/>
              <w:ind w:right="225"/>
              <w:rPr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Sinkronus / Asinkronus di ETHOL PENS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42C">
            <w:pPr>
              <w:shd w:fill="auto" w:val="clear"/>
              <w:spacing w:line="276" w:lineRule="auto"/>
              <w:ind w:left="283" w:hanging="140"/>
              <w:jc w:val="left"/>
              <w:rPr>
                <w:rFonts w:ascii="Calibri" w:cs="Calibri" w:eastAsia="Calibri" w:hAnsi="Calibri"/>
                <w:b w:val="0"/>
                <w:i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color w:val="000000"/>
                <w:sz w:val="22"/>
                <w:szCs w:val="22"/>
                <w:shd w:fill="auto" w:val="clear"/>
                <w:vertAlign w:val="baseline"/>
                <w:rtl w:val="0"/>
              </w:rPr>
              <w:t xml:space="preserve">- Overview Reinforcement Learning</w:t>
            </w:r>
          </w:p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jc w:val="left"/>
              <w:rPr>
                <w:rFonts w:ascii="Calibri" w:cs="Calibri" w:eastAsia="Calibri" w:hAnsi="Calibri"/>
                <w:b w:val="0"/>
                <w:i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color w:val="000000"/>
                <w:sz w:val="22"/>
                <w:szCs w:val="22"/>
                <w:shd w:fill="auto" w:val="clear"/>
                <w:vertAlign w:val="baseline"/>
                <w:rtl w:val="0"/>
              </w:rPr>
              <w:t xml:space="preserve">- Proses dalam Reinforcement Learning</w:t>
            </w:r>
          </w:p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color w:val="000000"/>
                <w:sz w:val="22"/>
                <w:szCs w:val="22"/>
                <w:shd w:fill="auto" w:val="clear"/>
                <w:vertAlign w:val="baseline"/>
                <w:rtl w:val="0"/>
              </w:rPr>
              <w:t xml:space="preserve">- Penerapan Reinforcement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3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432">
            <w:pPr>
              <w:ind w:right="-108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</w:tc>
        <w:tc>
          <w:tcPr>
            <w:gridSpan w:val="16"/>
            <w:shd w:fill="e7e6e6" w:val="clear"/>
          </w:tcPr>
          <w:p w:rsidR="00000000" w:rsidDel="00000000" w:rsidP="00000000" w:rsidRDefault="00000000" w:rsidRPr="00000000" w14:paraId="000004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Evaluasi Akhir Semester</w:t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443">
            <w:pPr>
              <w:ind w:right="-108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</w:p>
        </w:tc>
        <w:tc>
          <w:tcPr>
            <w:gridSpan w:val="16"/>
            <w:shd w:fill="e7e6e6" w:val="clear"/>
          </w:tcPr>
          <w:p w:rsidR="00000000" w:rsidDel="00000000" w:rsidP="00000000" w:rsidRDefault="00000000" w:rsidRPr="00000000" w14:paraId="0000044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Topik Pengembangan: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Insight &amp; Study Case Classification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454">
            <w:pPr>
              <w:ind w:right="-108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</w:t>
            </w:r>
          </w:p>
        </w:tc>
        <w:tc>
          <w:tcPr>
            <w:gridSpan w:val="16"/>
            <w:shd w:fill="e7e6e6" w:val="clear"/>
          </w:tcPr>
          <w:p w:rsidR="00000000" w:rsidDel="00000000" w:rsidP="00000000" w:rsidRDefault="00000000" w:rsidRPr="00000000" w14:paraId="0000045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Topik Pengembangan: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Insight &amp; Study Case Clustering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5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after="0" w:line="240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1906" w:w="16838" w:orient="landscape"/>
      <w:pgMar w:bottom="1701" w:top="1701" w:left="1440" w:right="1440" w:header="709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Fede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d-ID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lineRule="auto"/>
      <w:ind w:left="720" w:hanging="360"/>
    </w:pPr>
    <w:rPr>
      <w:rFonts w:ascii="Federo" w:cs="Federo" w:eastAsia="Federo" w:hAnsi="Federo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40" w:lineRule="auto"/>
      <w:ind w:left="1440" w:hanging="360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lineRule="auto"/>
      <w:ind w:left="2160" w:hanging="360"/>
    </w:pPr>
    <w:rPr>
      <w:b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60" w:before="40" w:lineRule="auto"/>
      <w:ind w:left="2880" w:hanging="360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  <w:ind w:left="3600" w:hanging="360"/>
    </w:pPr>
    <w:rPr>
      <w:rFonts w:ascii="Calibri" w:cs="Calibri" w:eastAsia="Calibri" w:hAnsi="Calibri"/>
      <w:color w:val="2e74b5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4320" w:hanging="360"/>
    </w:pPr>
    <w:rPr>
      <w:rFonts w:ascii="Calibri" w:cs="Calibri" w:eastAsia="Calibri" w:hAnsi="Calibri"/>
      <w:color w:val="1f4e79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cs="Cambria" w:eastAsia="Cambria" w:hAnsi="Cambria"/>
      <w:sz w:val="56"/>
      <w:szCs w:val="56"/>
    </w:rPr>
  </w:style>
  <w:style w:type="paragraph" w:styleId="style0" w:default="1">
    <w:name w:val="Normal"/>
    <w:next w:val="style0"/>
    <w:qFormat w:val="1"/>
    <w:pPr/>
    <w:rPr>
      <w:lang w:eastAsia="en-US" w:val="id-ID"/>
    </w:rPr>
  </w:style>
  <w:style w:type="table" w:styleId="style105" w:default="1">
    <w:name w:val="Normal Table"/>
    <w:next w:val="style105"/>
    <w:uiPriority w:val="99"/>
    <w:pPr/>
    <w:rPr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</w:style>
  <w:style w:type="paragraph" w:styleId="style1">
    <w:name w:val="heading 1"/>
    <w:basedOn w:val="style0"/>
    <w:next w:val="style0"/>
    <w:link w:val="style4105"/>
    <w:uiPriority w:val="9"/>
    <w:qFormat w:val="1"/>
    <w:pPr>
      <w:keepNext w:val="1"/>
      <w:keepLines w:val="1"/>
      <w:numPr>
        <w:ilvl w:val="0"/>
        <w:numId w:val="1"/>
      </w:numPr>
      <w:spacing w:after="60"/>
      <w:outlineLvl w:val="0"/>
    </w:pPr>
    <w:rPr>
      <w:rFonts w:ascii="Britannic Bold" w:cs="宋体" w:eastAsia="宋体" w:hAnsi="Britannic Bold"/>
      <w:color w:val="000000"/>
      <w:sz w:val="24"/>
      <w:szCs w:val="32"/>
    </w:rPr>
  </w:style>
  <w:style w:type="paragraph" w:styleId="style2">
    <w:name w:val="heading 2"/>
    <w:basedOn w:val="style0"/>
    <w:next w:val="style0"/>
    <w:link w:val="style4124"/>
    <w:uiPriority w:val="9"/>
    <w:qFormat w:val="1"/>
    <w:pPr>
      <w:keepNext w:val="1"/>
      <w:keepLines w:val="1"/>
      <w:numPr>
        <w:ilvl w:val="1"/>
        <w:numId w:val="1"/>
      </w:numPr>
      <w:spacing w:after="40" w:before="40"/>
      <w:outlineLvl w:val="1"/>
    </w:pPr>
    <w:rPr>
      <w:rFonts w:cs="Times New Roman" w:eastAsia="Times New Roman"/>
      <w:b w:val="1"/>
      <w:sz w:val="24"/>
      <w:szCs w:val="26"/>
      <w:lang w:val="en-US"/>
    </w:rPr>
  </w:style>
  <w:style w:type="paragraph" w:styleId="style3">
    <w:name w:val="heading 3"/>
    <w:basedOn w:val="style0"/>
    <w:next w:val="style0"/>
    <w:link w:val="style4118"/>
    <w:uiPriority w:val="9"/>
    <w:qFormat w:val="1"/>
    <w:pPr>
      <w:keepNext w:val="1"/>
      <w:keepLines w:val="1"/>
      <w:numPr>
        <w:ilvl w:val="2"/>
        <w:numId w:val="1"/>
      </w:numPr>
      <w:spacing w:after="60"/>
      <w:outlineLvl w:val="2"/>
    </w:pPr>
    <w:rPr>
      <w:rFonts w:cs="Times New Roman" w:eastAsia="Times New Roman"/>
      <w:b w:val="1"/>
      <w:color w:val="000000"/>
      <w:sz w:val="24"/>
      <w:szCs w:val="24"/>
      <w:lang w:val="en-US"/>
    </w:rPr>
  </w:style>
  <w:style w:type="paragraph" w:styleId="style4">
    <w:name w:val="heading 4"/>
    <w:basedOn w:val="style0"/>
    <w:next w:val="style0"/>
    <w:link w:val="style4101"/>
    <w:uiPriority w:val="9"/>
    <w:qFormat w:val="1"/>
    <w:pPr>
      <w:keepNext w:val="1"/>
      <w:keepLines w:val="1"/>
      <w:numPr>
        <w:ilvl w:val="3"/>
        <w:numId w:val="1"/>
      </w:numPr>
      <w:spacing w:after="60" w:before="40"/>
      <w:outlineLvl w:val="3"/>
    </w:pPr>
    <w:rPr>
      <w:rFonts w:ascii="Calibri Light" w:cs="宋体" w:eastAsia="宋体" w:hAnsi="Calibri Light"/>
      <w:b w:val="1"/>
      <w:iCs w:val="1"/>
    </w:rPr>
  </w:style>
  <w:style w:type="paragraph" w:styleId="style5">
    <w:name w:val="heading 5"/>
    <w:basedOn w:val="style0"/>
    <w:next w:val="style0"/>
    <w:link w:val="style4102"/>
    <w:uiPriority w:val="9"/>
    <w:qFormat w:val="1"/>
    <w:pPr>
      <w:keepNext w:val="1"/>
      <w:keepLines w:val="1"/>
      <w:numPr>
        <w:ilvl w:val="4"/>
        <w:numId w:val="1"/>
      </w:numPr>
      <w:spacing w:after="0" w:before="40"/>
      <w:outlineLvl w:val="4"/>
    </w:pPr>
    <w:rPr>
      <w:rFonts w:ascii="Calibri Light" w:cs="宋体" w:eastAsia="宋体" w:hAnsi="Calibri Light"/>
      <w:color w:val="2e74b5"/>
    </w:rPr>
  </w:style>
  <w:style w:type="paragraph" w:styleId="style6">
    <w:name w:val="heading 6"/>
    <w:basedOn w:val="style0"/>
    <w:next w:val="style0"/>
    <w:link w:val="style4103"/>
    <w:uiPriority w:val="9"/>
    <w:qFormat w:val="1"/>
    <w:pPr>
      <w:keepNext w:val="1"/>
      <w:keepLines w:val="1"/>
      <w:numPr>
        <w:ilvl w:val="5"/>
        <w:numId w:val="1"/>
      </w:numPr>
      <w:spacing w:after="0" w:before="40"/>
      <w:outlineLvl w:val="5"/>
    </w:pPr>
    <w:rPr>
      <w:rFonts w:ascii="Calibri Light" w:cs="宋体" w:eastAsia="宋体" w:hAnsi="Calibri Light"/>
      <w:color w:val="1f4e79"/>
    </w:rPr>
  </w:style>
  <w:style w:type="paragraph" w:styleId="style62">
    <w:name w:val="Title"/>
    <w:basedOn w:val="style0"/>
    <w:next w:val="style0"/>
    <w:link w:val="style4136"/>
    <w:uiPriority w:val="10"/>
    <w:qFormat w:val="1"/>
    <w:pPr>
      <w:spacing w:after="0" w:line="240" w:lineRule="auto"/>
      <w:contextualSpacing w:val="1"/>
    </w:pPr>
    <w:rPr>
      <w:rFonts w:ascii="Cambria" w:cs="Times New Roman" w:eastAsia="Times New Roman" w:hAnsi="Cambria"/>
      <w:spacing w:val="-10"/>
      <w:kern w:val="28"/>
      <w:sz w:val="56"/>
      <w:szCs w:val="56"/>
      <w:lang w:val="en-US"/>
    </w:rPr>
  </w:style>
  <w:style w:type="paragraph" w:styleId="style7">
    <w:name w:val="heading 7"/>
    <w:basedOn w:val="style0"/>
    <w:next w:val="style0"/>
    <w:link w:val="style4170"/>
    <w:uiPriority w:val="9"/>
    <w:qFormat w:val="1"/>
    <w:pPr>
      <w:keepNext w:val="1"/>
      <w:keepLines w:val="1"/>
      <w:numPr>
        <w:ilvl w:val="6"/>
        <w:numId w:val="1"/>
      </w:numPr>
      <w:spacing w:after="0" w:before="40"/>
      <w:outlineLvl w:val="6"/>
    </w:pPr>
    <w:rPr>
      <w:rFonts w:ascii="Calibri Light" w:cs="宋体" w:eastAsia="宋体" w:hAnsi="Calibri Light"/>
      <w:i w:val="1"/>
      <w:iCs w:val="1"/>
      <w:color w:val="1f4e79"/>
    </w:rPr>
  </w:style>
  <w:style w:type="paragraph" w:styleId="style8">
    <w:name w:val="heading 8"/>
    <w:basedOn w:val="style0"/>
    <w:next w:val="style0"/>
    <w:link w:val="style4171"/>
    <w:uiPriority w:val="9"/>
    <w:qFormat w:val="1"/>
    <w:pPr>
      <w:keepNext w:val="1"/>
      <w:keepLines w:val="1"/>
      <w:numPr>
        <w:ilvl w:val="7"/>
        <w:numId w:val="1"/>
      </w:numPr>
      <w:spacing w:after="0" w:before="40"/>
      <w:outlineLvl w:val="7"/>
    </w:pPr>
    <w:rPr>
      <w:rFonts w:ascii="Calibri Light" w:cs="宋体" w:eastAsia="宋体" w:hAnsi="Calibri Light"/>
      <w:color w:val="262626"/>
      <w:sz w:val="21"/>
      <w:szCs w:val="21"/>
    </w:rPr>
  </w:style>
  <w:style w:type="paragraph" w:styleId="style9">
    <w:name w:val="heading 9"/>
    <w:basedOn w:val="style0"/>
    <w:next w:val="style0"/>
    <w:link w:val="style4172"/>
    <w:uiPriority w:val="9"/>
    <w:qFormat w:val="1"/>
    <w:pPr>
      <w:keepNext w:val="1"/>
      <w:keepLines w:val="1"/>
      <w:numPr>
        <w:ilvl w:val="8"/>
        <w:numId w:val="1"/>
      </w:numPr>
      <w:spacing w:after="0" w:before="40"/>
      <w:outlineLvl w:val="8"/>
    </w:pPr>
    <w:rPr>
      <w:rFonts w:ascii="Calibri Light" w:cs="宋体" w:eastAsia="宋体" w:hAnsi="Calibri Light"/>
      <w:i w:val="1"/>
      <w:iCs w:val="1"/>
      <w:color w:val="262626"/>
      <w:sz w:val="21"/>
      <w:szCs w:val="21"/>
    </w:rPr>
  </w:style>
  <w:style w:type="character" w:styleId="style65" w:default="1">
    <w:name w:val="Default Paragraph Font"/>
    <w:next w:val="style65"/>
    <w:uiPriority w:val="1"/>
  </w:style>
  <w:style w:type="numbering" w:styleId="style107" w:default="1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107"/>
    <w:uiPriority w:val="99"/>
    <w:qFormat w:val="1"/>
    <w:pPr>
      <w:spacing w:after="0" w:line="240" w:lineRule="auto"/>
    </w:pPr>
    <w:rPr>
      <w:rFonts w:ascii="Segoe UI" w:cs="Segoe UI" w:hAnsi="Segoe UI"/>
      <w:sz w:val="18"/>
      <w:szCs w:val="18"/>
    </w:rPr>
  </w:style>
  <w:style w:type="paragraph" w:styleId="style80">
    <w:name w:val="Body Text 2"/>
    <w:basedOn w:val="style0"/>
    <w:next w:val="style80"/>
    <w:link w:val="style4104"/>
    <w:uiPriority w:val="99"/>
    <w:qFormat w:val="1"/>
    <w:pPr>
      <w:spacing w:after="120" w:line="480" w:lineRule="auto"/>
    </w:pPr>
    <w:rPr/>
  </w:style>
  <w:style w:type="paragraph" w:styleId="style34">
    <w:name w:val="caption"/>
    <w:basedOn w:val="style0"/>
    <w:next w:val="style0"/>
    <w:link w:val="style4116"/>
    <w:uiPriority w:val="35"/>
    <w:qFormat w:val="1"/>
    <w:pPr>
      <w:spacing w:after="60" w:line="240" w:lineRule="auto"/>
      <w:jc w:val="center"/>
    </w:pPr>
    <w:rPr>
      <w:rFonts w:ascii="Bookman Old Style" w:hAnsi="Bookman Old Style"/>
      <w:iCs w:val="1"/>
      <w:sz w:val="20"/>
      <w:szCs w:val="18"/>
      <w:lang w:val="en-SG"/>
    </w:rPr>
  </w:style>
  <w:style w:type="paragraph" w:styleId="style30">
    <w:name w:val="annotation text"/>
    <w:basedOn w:val="style0"/>
    <w:next w:val="style30"/>
    <w:link w:val="style4148"/>
    <w:uiPriority w:val="99"/>
    <w:qFormat w:val="1"/>
    <w:pPr>
      <w:spacing w:after="200" w:line="240" w:lineRule="auto"/>
    </w:pPr>
    <w:rPr>
      <w:sz w:val="20"/>
      <w:szCs w:val="20"/>
      <w:lang w:val="en-SG"/>
    </w:rPr>
  </w:style>
  <w:style w:type="paragraph" w:styleId="style106">
    <w:name w:val="annotation subject"/>
    <w:basedOn w:val="style30"/>
    <w:next w:val="style30"/>
    <w:link w:val="style4149"/>
    <w:uiPriority w:val="99"/>
    <w:pPr/>
    <w:rPr>
      <w:b w:val="1"/>
      <w:bCs w:val="1"/>
    </w:rPr>
  </w:style>
  <w:style w:type="paragraph" w:styleId="style32">
    <w:name w:val="footer"/>
    <w:basedOn w:val="style0"/>
    <w:next w:val="style32"/>
    <w:link w:val="style4111"/>
    <w:uiPriority w:val="99"/>
    <w:qFormat w:val="1"/>
    <w:pPr>
      <w:tabs>
        <w:tab w:val="center" w:leader="none" w:pos="4513"/>
        <w:tab w:val="right" w:leader="none" w:pos="9026"/>
      </w:tabs>
      <w:spacing w:after="0" w:line="240" w:lineRule="auto"/>
    </w:pPr>
    <w:rPr/>
  </w:style>
  <w:style w:type="paragraph" w:styleId="style31">
    <w:name w:val="header"/>
    <w:basedOn w:val="style0"/>
    <w:next w:val="style31"/>
    <w:link w:val="style4110"/>
    <w:uiPriority w:val="99"/>
    <w:qFormat w:val="1"/>
    <w:pPr>
      <w:tabs>
        <w:tab w:val="center" w:leader="none" w:pos="4513"/>
        <w:tab w:val="right" w:leader="none" w:pos="9026"/>
      </w:tabs>
      <w:spacing w:after="0" w:line="240" w:lineRule="auto"/>
    </w:pPr>
    <w:rPr/>
  </w:style>
  <w:style w:type="paragraph" w:styleId="style94">
    <w:name w:val="Normal (Web)"/>
    <w:basedOn w:val="style0"/>
    <w:next w:val="style94"/>
    <w:uiPriority w:val="99"/>
    <w:qFormat w:val="1"/>
    <w:pPr/>
    <w:rPr>
      <w:rFonts w:ascii="Times New Roman" w:cs="Times New Roman" w:hAnsi="Times New Roman"/>
      <w:sz w:val="24"/>
      <w:szCs w:val="24"/>
    </w:rPr>
  </w:style>
  <w:style w:type="paragraph" w:styleId="style74">
    <w:name w:val="Subtitle"/>
    <w:basedOn w:val="style0"/>
    <w:next w:val="style0"/>
    <w:pPr/>
    <w:rPr>
      <w:color w:val="5a5a5a"/>
    </w:rPr>
  </w:style>
  <w:style w:type="paragraph" w:styleId="style35">
    <w:name w:val="table of figures"/>
    <w:basedOn w:val="style0"/>
    <w:next w:val="style0"/>
    <w:uiPriority w:val="99"/>
    <w:qFormat w:val="1"/>
    <w:pPr>
      <w:spacing w:after="0" w:line="276" w:lineRule="auto"/>
    </w:pPr>
    <w:rPr>
      <w:lang w:val="en-SG"/>
    </w:rPr>
  </w:style>
  <w:style w:type="paragraph" w:styleId="style19">
    <w:name w:val="toc 1"/>
    <w:basedOn w:val="style0"/>
    <w:next w:val="style0"/>
    <w:uiPriority w:val="39"/>
    <w:qFormat w:val="1"/>
    <w:pPr>
      <w:tabs>
        <w:tab w:val="left" w:leader="none" w:pos="426"/>
        <w:tab w:val="right" w:leader="dot" w:pos="8494"/>
      </w:tabs>
      <w:spacing w:after="100" w:line="276" w:lineRule="auto"/>
      <w:ind w:left="426" w:hanging="426"/>
    </w:pPr>
    <w:rPr>
      <w:lang w:val="en-SG"/>
    </w:rPr>
  </w:style>
  <w:style w:type="paragraph" w:styleId="style20">
    <w:name w:val="toc 2"/>
    <w:basedOn w:val="style0"/>
    <w:next w:val="style0"/>
    <w:uiPriority w:val="39"/>
    <w:qFormat w:val="1"/>
    <w:pPr>
      <w:tabs>
        <w:tab w:val="left" w:leader="none" w:pos="993"/>
        <w:tab w:val="right" w:leader="dot" w:pos="8494"/>
      </w:tabs>
      <w:spacing w:after="100" w:line="276" w:lineRule="auto"/>
      <w:ind w:left="993" w:hanging="567"/>
      <w:jc w:val="both"/>
    </w:pPr>
    <w:rPr>
      <w:lang w:val="en-SG"/>
    </w:rPr>
  </w:style>
  <w:style w:type="paragraph" w:styleId="style21">
    <w:name w:val="toc 3"/>
    <w:basedOn w:val="style0"/>
    <w:next w:val="style0"/>
    <w:uiPriority w:val="39"/>
    <w:qFormat w:val="1"/>
    <w:pPr>
      <w:tabs>
        <w:tab w:val="left" w:leader="none" w:pos="1418"/>
        <w:tab w:val="left" w:leader="none" w:pos="1701"/>
        <w:tab w:val="right" w:leader="dot" w:pos="8494"/>
      </w:tabs>
      <w:spacing w:after="100" w:line="276" w:lineRule="auto"/>
      <w:ind w:left="1418" w:hanging="425"/>
    </w:pPr>
    <w:rPr>
      <w:lang w:val="en-SG"/>
    </w:rPr>
  </w:style>
  <w:style w:type="paragraph" w:styleId="style22">
    <w:name w:val="toc 4"/>
    <w:basedOn w:val="style0"/>
    <w:next w:val="style0"/>
    <w:uiPriority w:val="39"/>
    <w:pPr>
      <w:tabs>
        <w:tab w:val="left" w:leader="none" w:pos="1843"/>
        <w:tab w:val="right" w:leader="dot" w:pos="8494"/>
      </w:tabs>
      <w:spacing w:after="100" w:line="276" w:lineRule="auto"/>
      <w:ind w:left="1843" w:hanging="425"/>
      <w:jc w:val="both"/>
    </w:pPr>
    <w:rPr>
      <w:lang w:val="en-SG"/>
    </w:rPr>
  </w:style>
  <w:style w:type="character" w:styleId="style39">
    <w:name w:val="annotation reference"/>
    <w:basedOn w:val="style65"/>
    <w:next w:val="style39"/>
    <w:uiPriority w:val="99"/>
    <w:qFormat w:val="1"/>
    <w:rPr>
      <w:sz w:val="16"/>
      <w:szCs w:val="16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table" w:styleId="style154">
    <w:name w:val="Table Grid"/>
    <w:basedOn w:val="style105"/>
    <w:next w:val="style154"/>
    <w:uiPriority w:val="39"/>
    <w:pPr>
      <w:spacing w:after="0" w:line="240" w:lineRule="auto"/>
    </w:pPr>
    <w:rPr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</w:style>
  <w:style w:type="character" w:styleId="style4101" w:customStyle="1">
    <w:name w:val="Heading 4 Char_011b011e-1614-41bc-9718-89245914a479"/>
    <w:basedOn w:val="style65"/>
    <w:next w:val="style4101"/>
    <w:link w:val="style4"/>
    <w:uiPriority w:val="9"/>
    <w:rPr>
      <w:rFonts w:ascii="Calibri Light" w:cs="宋体" w:eastAsia="宋体" w:hAnsi="Calibri Light"/>
      <w:b w:val="1"/>
      <w:iCs w:val="1"/>
      <w:lang w:eastAsia="en-US" w:val="id-ID"/>
    </w:rPr>
  </w:style>
  <w:style w:type="character" w:styleId="style4102" w:customStyle="1">
    <w:name w:val="Heading 5 Char_711857c0-9496-40a4-b4af-422988f61b07"/>
    <w:basedOn w:val="style65"/>
    <w:next w:val="style4102"/>
    <w:link w:val="style5"/>
    <w:uiPriority w:val="9"/>
    <w:qFormat w:val="1"/>
    <w:rPr>
      <w:rFonts w:ascii="Calibri Light" w:cs="宋体" w:eastAsia="宋体" w:hAnsi="Calibri Light"/>
      <w:color w:val="2e74b5"/>
      <w:lang w:eastAsia="en-US" w:val="id-ID"/>
    </w:rPr>
  </w:style>
  <w:style w:type="character" w:styleId="style4103" w:customStyle="1">
    <w:name w:val="Heading 6 Char_e0501f05-f2cd-4fca-81b9-339b20faccf1"/>
    <w:basedOn w:val="style65"/>
    <w:next w:val="style4103"/>
    <w:link w:val="style6"/>
    <w:uiPriority w:val="9"/>
    <w:rPr>
      <w:rFonts w:ascii="Calibri Light" w:cs="宋体" w:eastAsia="宋体" w:hAnsi="Calibri Light"/>
      <w:color w:val="1f4e79"/>
      <w:lang w:eastAsia="en-US" w:val="id-ID"/>
    </w:rPr>
  </w:style>
  <w:style w:type="character" w:styleId="style4104" w:customStyle="1">
    <w:name w:val="Body Text 2 Char"/>
    <w:basedOn w:val="style65"/>
    <w:next w:val="style4104"/>
    <w:link w:val="style80"/>
    <w:uiPriority w:val="99"/>
    <w:qFormat w:val="1"/>
  </w:style>
  <w:style w:type="paragraph" w:styleId="style179">
    <w:name w:val="List Paragraph"/>
    <w:basedOn w:val="style0"/>
    <w:next w:val="style179"/>
    <w:link w:val="style4169"/>
    <w:uiPriority w:val="34"/>
    <w:qFormat w:val="1"/>
    <w:pPr>
      <w:ind w:left="720"/>
      <w:contextualSpacing w:val="1"/>
    </w:pPr>
    <w:rPr/>
  </w:style>
  <w:style w:type="character" w:styleId="style4105" w:customStyle="1">
    <w:name w:val="Heading 1 Char_cfe6fd12-ed51-4022-bcfd-f8bb428aa0e3"/>
    <w:basedOn w:val="style65"/>
    <w:next w:val="style4105"/>
    <w:link w:val="style1"/>
    <w:uiPriority w:val="9"/>
    <w:qFormat w:val="1"/>
    <w:rPr>
      <w:rFonts w:ascii="Britannic Bold" w:cs="宋体" w:eastAsia="宋体" w:hAnsi="Britannic Bold"/>
      <w:color w:val="000000"/>
      <w:sz w:val="24"/>
      <w:szCs w:val="32"/>
      <w:lang w:eastAsia="en-US" w:val="id-ID"/>
    </w:rPr>
  </w:style>
  <w:style w:type="paragraph" w:styleId="style4106" w:customStyle="1">
    <w:name w:val="Bibliography1"/>
    <w:basedOn w:val="style0"/>
    <w:next w:val="style0"/>
    <w:uiPriority w:val="37"/>
    <w:pPr/>
  </w:style>
  <w:style w:type="character" w:styleId="style4107" w:customStyle="1">
    <w:name w:val="Balloon Text Char"/>
    <w:basedOn w:val="style65"/>
    <w:next w:val="style4107"/>
    <w:link w:val="style153"/>
    <w:uiPriority w:val="99"/>
    <w:rPr>
      <w:rFonts w:ascii="Segoe UI" w:cs="Segoe UI" w:hAnsi="Segoe UI"/>
      <w:sz w:val="18"/>
      <w:szCs w:val="18"/>
      <w:lang w:val="id-ID"/>
    </w:rPr>
  </w:style>
  <w:style w:type="paragraph" w:styleId="style4108" w:customStyle="1">
    <w:name w:val="List Paragraph1"/>
    <w:basedOn w:val="style0"/>
    <w:next w:val="style179"/>
    <w:uiPriority w:val="34"/>
    <w:qFormat w:val="1"/>
    <w:pPr>
      <w:ind w:left="720"/>
      <w:contextualSpacing w:val="1"/>
    </w:pPr>
    <w:rPr/>
  </w:style>
  <w:style w:type="paragraph" w:styleId="style4109" w:customStyle="1">
    <w:name w:val="Normal (Web)1"/>
    <w:basedOn w:val="style0"/>
    <w:next w:val="style94"/>
    <w:uiPriority w:val="99"/>
    <w:pPr/>
    <w:rPr>
      <w:rFonts w:ascii="Times New Roman" w:cs="Times New Roman" w:hAnsi="Times New Roman"/>
      <w:sz w:val="24"/>
      <w:szCs w:val="24"/>
    </w:rPr>
  </w:style>
  <w:style w:type="character" w:styleId="style4110" w:customStyle="1">
    <w:name w:val="Header Char_74299bec-cee0-4cc8-9cb5-75b52fc2ca61"/>
    <w:basedOn w:val="style65"/>
    <w:next w:val="style4110"/>
    <w:link w:val="style31"/>
    <w:uiPriority w:val="99"/>
    <w:rPr>
      <w:lang w:val="id-ID"/>
    </w:rPr>
  </w:style>
  <w:style w:type="character" w:styleId="style4111" w:customStyle="1">
    <w:name w:val="Footer Char_e6c102b2-af39-4bad-995a-cb8b08ba562a"/>
    <w:basedOn w:val="style65"/>
    <w:next w:val="style4111"/>
    <w:link w:val="style32"/>
    <w:uiPriority w:val="99"/>
    <w:qFormat w:val="1"/>
    <w:rPr>
      <w:lang w:val="id-ID"/>
    </w:rPr>
  </w:style>
  <w:style w:type="table" w:styleId="style4112" w:customStyle="1">
    <w:name w:val="List Table 3 - Accent 11"/>
    <w:basedOn w:val="style105"/>
    <w:next w:val="style4112"/>
    <w:uiPriority w:val="48"/>
    <w:pPr>
      <w:spacing w:after="0" w:line="240" w:lineRule="auto"/>
    </w:pPr>
    <w:rPr/>
    <w:tblPr>
      <w:tblInd w:w="0.0" w:type="dxa"/>
      <w:tblBorders>
        <w:top w:color="5b9bd5" w:space="0" w:sz="4" w:val="single"/>
        <w:left w:color="5b9bd5" w:space="0" w:sz="4" w:val="single"/>
        <w:bottom w:color="5b9bd5" w:space="0" w:sz="4" w:val="single"/>
        <w:right w:color="5b9bd5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  <w:color w:val="ffffff"/>
      </w:rPr>
      <w:tblPr/>
      <w:tcPr>
        <w:tcBorders/>
        <w:shd w:color="auto" w:fill="5b9bd5" w:val="clear"/>
      </w:tcPr>
    </w:tblStylePr>
    <w:tblStylePr w:type="lastRow">
      <w:pPr/>
      <w:rPr>
        <w:b w:val="1"/>
        <w:bCs w:val="1"/>
      </w:rPr>
      <w:tblPr/>
      <w:tcPr>
        <w:tcBorders>
          <w:top w:color="5b9bd5" w:space="0" w:sz="4" w:val="double"/>
        </w:tcBorders>
        <w:shd w:color="auto" w:fill="ffffff" w:val="clear"/>
      </w:tcPr>
    </w:tblStylePr>
    <w:tblStylePr w:type="band1Horz">
      <w:pPr/>
      <w:tblPr/>
      <w:tcPr>
        <w:tcBorders>
          <w:top w:color="5b9bd5" w:space="0" w:sz="4" w:val="single"/>
          <w:bottom w:color="5b9bd5" w:space="0" w:sz="4" w:val="single"/>
          <w:insideH w:space="0" w:sz="0" w:val="nil"/>
        </w:tcBorders>
      </w:tcPr>
    </w:tblStylePr>
    <w:tblStylePr w:type="firstCol">
      <w:pPr/>
      <w:rPr>
        <w:b w:val="1"/>
        <w:bCs w:val="1"/>
      </w:rPr>
      <w:tblPr/>
      <w:tcPr>
        <w:tcBorders>
          <w:right w:space="0" w:sz="0" w:val="nil"/>
        </w:tcBorders>
        <w:shd w:color="auto" w:fill="ffffff" w:val="clear"/>
      </w:tcPr>
    </w:tblStylePr>
    <w:tblStylePr w:type="lastCol">
      <w:pPr/>
      <w:rPr>
        <w:b w:val="1"/>
        <w:bCs w:val="1"/>
      </w:rPr>
      <w:tblPr/>
      <w:tcPr>
        <w:tcBorders>
          <w:left w:space="0" w:sz="0" w:val="nil"/>
        </w:tcBorders>
        <w:shd w:color="auto" w:fill="ffffff" w:val="clear"/>
      </w:tcPr>
    </w:tblStylePr>
    <w:tblStylePr w:type="band1Vert">
      <w:pPr/>
      <w:tblPr/>
      <w:tcPr>
        <w:tcBorders>
          <w:left w:color="5b9bd5" w:space="0" w:sz="4" w:val="single"/>
          <w:right w:color="5b9bd5" w:space="0" w:sz="4" w:val="single"/>
        </w:tcBorders>
      </w:tcPr>
    </w:tblStylePr>
    <w:tblStylePr w:type="neCell">
      <w:pPr/>
      <w:tblPr/>
      <w:tcPr>
        <w:tcBorders>
          <w:left w:space="0" w:sz="0" w:val="nil"/>
          <w:bottom w:space="0" w:sz="0" w:val="nil"/>
        </w:tcBorders>
      </w:tcPr>
    </w:tblStylePr>
    <w:tblStylePr w:type="nwCell">
      <w:pPr/>
      <w:tblPr/>
      <w:tcPr>
        <w:tcBorders>
          <w:bottom w:space="0" w:sz="0" w:val="nil"/>
          <w:right w:space="0" w:sz="0" w:val="nil"/>
        </w:tcBorders>
      </w:tcPr>
    </w:tblStylePr>
    <w:tblStylePr w:type="seCell">
      <w:pPr/>
      <w:tblPr/>
      <w:tcPr>
        <w:tcBorders>
          <w:top w:color="5b9bd5" w:space="0" w:sz="4" w:val="double"/>
          <w:left w:space="0" w:sz="0" w:val="nil"/>
        </w:tcBorders>
      </w:tcPr>
    </w:tblStylePr>
    <w:tblStylePr w:type="swCell">
      <w:pPr/>
      <w:tblPr/>
      <w:tcPr>
        <w:tcBorders>
          <w:top w:color="5b9bd5" w:space="0" w:sz="4" w:val="double"/>
          <w:right w:space="0" w:sz="0" w:val="nil"/>
        </w:tcBorders>
      </w:tcPr>
    </w:tblStylePr>
  </w:style>
  <w:style w:type="paragraph" w:styleId="style4113" w:customStyle="1">
    <w:name w:val="Heading 21"/>
    <w:basedOn w:val="style0"/>
    <w:next w:val="style0"/>
    <w:uiPriority w:val="9"/>
    <w:qFormat w:val="1"/>
    <w:pPr>
      <w:keepNext w:val="1"/>
      <w:keepLines w:val="1"/>
      <w:numPr>
        <w:ilvl w:val="0"/>
        <w:numId w:val="2"/>
      </w:numPr>
      <w:spacing w:after="0" w:before="40" w:line="276" w:lineRule="auto"/>
      <w:ind w:left="2160"/>
      <w:outlineLvl w:val="1"/>
    </w:pPr>
    <w:rPr>
      <w:rFonts w:ascii="Book Antiqua" w:cs="Times New Roman" w:eastAsia="Times New Roman" w:hAnsi="Book Antiqua"/>
      <w:b w:val="1"/>
      <w:sz w:val="24"/>
      <w:szCs w:val="26"/>
      <w:lang w:val="en-SG"/>
    </w:rPr>
  </w:style>
  <w:style w:type="paragraph" w:styleId="style4114" w:customStyle="1">
    <w:name w:val="Heading 31"/>
    <w:basedOn w:val="style0"/>
    <w:next w:val="style0"/>
    <w:uiPriority w:val="9"/>
    <w:qFormat w:val="1"/>
    <w:pPr>
      <w:keepNext w:val="1"/>
      <w:keepLines w:val="1"/>
      <w:spacing w:after="0" w:before="40" w:line="276" w:lineRule="auto"/>
      <w:outlineLvl w:val="2"/>
    </w:pPr>
    <w:rPr>
      <w:rFonts w:ascii="Cambria" w:cs="Times New Roman" w:eastAsia="Times New Roman" w:hAnsi="Cambria"/>
      <w:color w:val="243f60"/>
      <w:sz w:val="24"/>
      <w:szCs w:val="24"/>
      <w:lang w:val="en-SG"/>
    </w:rPr>
  </w:style>
  <w:style w:type="paragraph" w:styleId="style4115" w:customStyle="1">
    <w:name w:val="Gambar"/>
    <w:basedOn w:val="style34"/>
    <w:next w:val="style4115"/>
    <w:link w:val="style4117"/>
    <w:qFormat w:val="1"/>
    <w:pPr>
      <w:ind w:left="1080"/>
    </w:pPr>
    <w:rPr>
      <w:rFonts w:ascii="Book Antiqua" w:hAnsi="Book Antiqua"/>
      <w:i w:val="1"/>
      <w:szCs w:val="20"/>
    </w:rPr>
  </w:style>
  <w:style w:type="character" w:styleId="style4116" w:customStyle="1">
    <w:name w:val="Caption Char"/>
    <w:basedOn w:val="style65"/>
    <w:next w:val="style4116"/>
    <w:link w:val="style34"/>
    <w:uiPriority w:val="35"/>
    <w:rPr>
      <w:rFonts w:ascii="Bookman Old Style" w:hAnsi="Bookman Old Style"/>
      <w:iCs w:val="1"/>
      <w:sz w:val="20"/>
      <w:szCs w:val="18"/>
      <w:lang w:val="en-SG"/>
    </w:rPr>
  </w:style>
  <w:style w:type="character" w:styleId="style4117" w:customStyle="1">
    <w:name w:val="Gambar Char"/>
    <w:basedOn w:val="style4116"/>
    <w:next w:val="style4117"/>
    <w:link w:val="style4115"/>
    <w:qFormat w:val="1"/>
    <w:rPr>
      <w:rFonts w:ascii="Book Antiqua" w:hAnsi="Book Antiqua"/>
      <w:i w:val="1"/>
      <w:iCs w:val="1"/>
      <w:sz w:val="20"/>
      <w:szCs w:val="20"/>
      <w:lang w:val="en-SG"/>
    </w:rPr>
  </w:style>
  <w:style w:type="character" w:styleId="style4118" w:customStyle="1">
    <w:name w:val="Heading 3 Char_9a4c8cca-6ae2-4723-9979-b0091dd0715f"/>
    <w:basedOn w:val="style65"/>
    <w:next w:val="style4118"/>
    <w:link w:val="style3"/>
    <w:uiPriority w:val="9"/>
    <w:qFormat w:val="1"/>
    <w:rPr>
      <w:rFonts w:cs="Times New Roman" w:eastAsia="Times New Roman"/>
      <w:b w:val="1"/>
      <w:color w:val="000000"/>
      <w:sz w:val="24"/>
      <w:szCs w:val="24"/>
      <w:lang w:eastAsia="en-US"/>
    </w:rPr>
  </w:style>
  <w:style w:type="paragraph" w:styleId="style4119" w:customStyle="1">
    <w:name w:val="TOC Heading1"/>
    <w:basedOn w:val="style1"/>
    <w:next w:val="style0"/>
    <w:uiPriority w:val="39"/>
    <w:qFormat w:val="1"/>
    <w:pPr>
      <w:numPr>
        <w:ilvl w:val="0"/>
        <w:numId w:val="3"/>
      </w:numPr>
      <w:ind w:left="357" w:hanging="357"/>
      <w:outlineLvl w:val="9"/>
    </w:pPr>
    <w:rPr>
      <w:rFonts w:ascii="Book Antiqua" w:hAnsi="Book Antiqua"/>
      <w:b w:val="1"/>
      <w:color w:val="auto"/>
      <w:lang w:val="en-US"/>
    </w:rPr>
  </w:style>
  <w:style w:type="character" w:styleId="style4120" w:customStyle="1">
    <w:name w:val="Hyperlink1"/>
    <w:basedOn w:val="style65"/>
    <w:next w:val="style4120"/>
    <w:uiPriority w:val="99"/>
    <w:qFormat w:val="1"/>
    <w:rPr>
      <w:color w:val="0000ff"/>
      <w:u w:val="single"/>
    </w:rPr>
  </w:style>
  <w:style w:type="table" w:styleId="style4121" w:customStyle="1">
    <w:name w:val="Grid Table 4 - Accent 61"/>
    <w:basedOn w:val="style105"/>
    <w:next w:val="style4121"/>
    <w:uiPriority w:val="49"/>
    <w:pPr>
      <w:spacing w:after="0" w:line="240" w:lineRule="auto"/>
    </w:pPr>
    <w:rPr>
      <w:lang w:val="en-SG"/>
    </w:rPr>
    <w:tblPr>
      <w:tblInd w:w="0.0" w:type="dxa"/>
      <w:tblBorders>
        <w:top w:color="fabf8f" w:space="0" w:sz="4" w:val="single"/>
        <w:left w:color="fabf8f" w:space="0" w:sz="4" w:val="single"/>
        <w:bottom w:color="fabf8f" w:space="0" w:sz="4" w:val="single"/>
        <w:right w:color="fabf8f" w:space="0" w:sz="4" w:val="single"/>
        <w:insideH w:color="fabf8f" w:space="0" w:sz="4" w:val="single"/>
        <w:insideV w:color="fabf8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  <w:color w:val="ffffff"/>
      </w:rPr>
      <w:tblPr/>
      <w:tcPr>
        <w:tcBorders>
          <w:top w:color="f79646" w:space="0" w:sz="4" w:val="single"/>
          <w:left w:color="f79646" w:space="0" w:sz="4" w:val="single"/>
          <w:bottom w:color="f79646" w:space="0" w:sz="4" w:val="single"/>
          <w:right w:color="f79646" w:space="0" w:sz="4" w:val="single"/>
          <w:insideH w:space="0" w:sz="0" w:val="nil"/>
          <w:insideV w:space="0" w:sz="0" w:val="nil"/>
        </w:tcBorders>
        <w:shd w:color="auto" w:fill="f79646" w:val="clear"/>
      </w:tcPr>
    </w:tblStylePr>
    <w:tblStylePr w:type="lastRow">
      <w:pPr/>
      <w:rPr>
        <w:b w:val="1"/>
        <w:bCs w:val="1"/>
      </w:rPr>
      <w:tblPr/>
      <w:tcPr>
        <w:tcBorders>
          <w:top w:color="f79646" w:space="0" w:sz="4" w:val="double"/>
        </w:tcBorders>
      </w:tcPr>
    </w:tblStylePr>
    <w:tblStylePr w:type="band1Horz">
      <w:pPr/>
      <w:tblPr/>
      <w:tcPr>
        <w:tcBorders/>
        <w:shd w:color="auto" w:fill="fde9d9" w:val="clear"/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  <w:tblStylePr w:type="band1Vert">
      <w:pPr/>
      <w:tblPr/>
      <w:tcPr>
        <w:tcBorders/>
        <w:shd w:color="auto" w:fill="fde9d9" w:val="clear"/>
      </w:tcPr>
    </w:tblStylePr>
  </w:style>
  <w:style w:type="table" w:styleId="style4122" w:customStyle="1">
    <w:name w:val="List Table 3 - Accent 61"/>
    <w:basedOn w:val="style105"/>
    <w:next w:val="style4122"/>
    <w:uiPriority w:val="48"/>
    <w:qFormat w:val="1"/>
    <w:pPr>
      <w:spacing w:after="0" w:line="240" w:lineRule="auto"/>
    </w:pPr>
    <w:rPr>
      <w:lang w:val="en-SG"/>
    </w:rPr>
    <w:tblPr>
      <w:tblInd w:w="0.0" w:type="dxa"/>
      <w:tblBorders>
        <w:top w:color="f79646" w:space="0" w:sz="4" w:val="single"/>
        <w:left w:color="f79646" w:space="0" w:sz="4" w:val="single"/>
        <w:bottom w:color="f79646" w:space="0" w:sz="4" w:val="single"/>
        <w:right w:color="f79646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  <w:color w:val="ffffff"/>
      </w:rPr>
      <w:tblPr/>
      <w:tcPr>
        <w:tcBorders/>
        <w:shd w:color="auto" w:fill="f79646" w:val="clear"/>
      </w:tcPr>
    </w:tblStylePr>
    <w:tblStylePr w:type="lastRow">
      <w:pPr/>
      <w:rPr>
        <w:b w:val="1"/>
        <w:bCs w:val="1"/>
      </w:rPr>
      <w:tblPr/>
      <w:tcPr>
        <w:tcBorders>
          <w:top w:color="f79646" w:space="0" w:sz="4" w:val="double"/>
        </w:tcBorders>
        <w:shd w:color="auto" w:fill="ffffff" w:val="clear"/>
      </w:tcPr>
    </w:tblStylePr>
    <w:tblStylePr w:type="band1Horz">
      <w:pPr/>
      <w:tblPr/>
      <w:tcPr>
        <w:tcBorders>
          <w:top w:color="f79646" w:space="0" w:sz="4" w:val="single"/>
          <w:bottom w:color="f79646" w:space="0" w:sz="4" w:val="single"/>
          <w:insideH w:space="0" w:sz="0" w:val="nil"/>
        </w:tcBorders>
      </w:tcPr>
    </w:tblStylePr>
    <w:tblStylePr w:type="firstCol">
      <w:pPr/>
      <w:rPr>
        <w:b w:val="1"/>
        <w:bCs w:val="1"/>
      </w:rPr>
      <w:tblPr/>
      <w:tcPr>
        <w:tcBorders>
          <w:right w:space="0" w:sz="0" w:val="nil"/>
        </w:tcBorders>
        <w:shd w:color="auto" w:fill="ffffff" w:val="clear"/>
      </w:tcPr>
    </w:tblStylePr>
    <w:tblStylePr w:type="lastCol">
      <w:pPr/>
      <w:rPr>
        <w:b w:val="1"/>
        <w:bCs w:val="1"/>
      </w:rPr>
      <w:tblPr/>
      <w:tcPr>
        <w:tcBorders>
          <w:left w:space="0" w:sz="0" w:val="nil"/>
        </w:tcBorders>
        <w:shd w:color="auto" w:fill="ffffff" w:val="clear"/>
      </w:tcPr>
    </w:tblStylePr>
    <w:tblStylePr w:type="band1Vert">
      <w:pPr/>
      <w:tblPr/>
      <w:tcPr>
        <w:tcBorders>
          <w:left w:color="f79646" w:space="0" w:sz="4" w:val="single"/>
          <w:right w:color="f79646" w:space="0" w:sz="4" w:val="single"/>
        </w:tcBorders>
      </w:tcPr>
    </w:tblStylePr>
    <w:tblStylePr w:type="neCell">
      <w:pPr/>
      <w:tblPr/>
      <w:tcPr>
        <w:tcBorders>
          <w:left w:space="0" w:sz="0" w:val="nil"/>
          <w:bottom w:space="0" w:sz="0" w:val="nil"/>
        </w:tcBorders>
      </w:tcPr>
    </w:tblStylePr>
    <w:tblStylePr w:type="nwCell">
      <w:pPr/>
      <w:tblPr/>
      <w:tcPr>
        <w:tcBorders>
          <w:bottom w:space="0" w:sz="0" w:val="nil"/>
          <w:right w:space="0" w:sz="0" w:val="nil"/>
        </w:tcBorders>
      </w:tcPr>
    </w:tblStylePr>
    <w:tblStylePr w:type="seCell">
      <w:pPr/>
      <w:tblPr/>
      <w:tcPr>
        <w:tcBorders>
          <w:top w:color="f79646" w:space="0" w:sz="4" w:val="double"/>
          <w:left w:space="0" w:sz="0" w:val="nil"/>
        </w:tcBorders>
      </w:tcPr>
    </w:tblStylePr>
    <w:tblStylePr w:type="swCell">
      <w:pPr/>
      <w:tblPr/>
      <w:tcPr>
        <w:tcBorders>
          <w:top w:color="f79646" w:space="0" w:sz="4" w:val="double"/>
          <w:right w:space="0" w:sz="0" w:val="nil"/>
        </w:tcBorders>
      </w:tcPr>
    </w:tblStylePr>
  </w:style>
  <w:style w:type="table" w:styleId="style4123" w:customStyle="1">
    <w:name w:val="Table Grid1"/>
    <w:basedOn w:val="style105"/>
    <w:next w:val="style4123"/>
    <w:uiPriority w:val="39"/>
    <w:qFormat w:val="1"/>
    <w:pPr>
      <w:spacing w:after="0" w:line="240" w:lineRule="auto"/>
    </w:pPr>
    <w:rPr>
      <w:lang w:val="en-SG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</w:style>
  <w:style w:type="character" w:styleId="style4124" w:customStyle="1">
    <w:name w:val="Heading 2 Char_639dcafd-ee65-4438-8b25-082fc4f613c7"/>
    <w:basedOn w:val="style65"/>
    <w:next w:val="style4124"/>
    <w:link w:val="style2"/>
    <w:uiPriority w:val="9"/>
    <w:rPr>
      <w:rFonts w:cs="Times New Roman" w:eastAsia="Times New Roman"/>
      <w:b w:val="1"/>
      <w:sz w:val="24"/>
      <w:szCs w:val="26"/>
      <w:lang w:eastAsia="en-US"/>
    </w:rPr>
  </w:style>
  <w:style w:type="paragraph" w:styleId="style4125" w:customStyle="1">
    <w:name w:val="Default"/>
    <w:next w:val="style4125"/>
    <w:pPr>
      <w:autoSpaceDE w:val="0"/>
      <w:autoSpaceDN w:val="0"/>
      <w:adjustRightInd w:val="0"/>
      <w:spacing w:after="0" w:line="240" w:lineRule="auto"/>
    </w:pPr>
    <w:rPr>
      <w:rFonts w:ascii="Bookman Old Style" w:cs="Bookman Old Style" w:hAnsi="Bookman Old Style"/>
      <w:color w:val="000000"/>
      <w:sz w:val="24"/>
      <w:szCs w:val="24"/>
      <w:lang w:eastAsia="en-US" w:val="id-ID"/>
    </w:rPr>
  </w:style>
  <w:style w:type="character" w:styleId="style4126" w:customStyle="1">
    <w:name w:val="Font Style47"/>
    <w:next w:val="style4126"/>
    <w:uiPriority w:val="99"/>
    <w:qFormat w:val="1"/>
    <w:rPr>
      <w:rFonts w:ascii="Times New Roman" w:cs="Times New Roman" w:hAnsi="Times New Roman"/>
      <w:color w:val="000000"/>
      <w:sz w:val="24"/>
      <w:szCs w:val="24"/>
    </w:rPr>
  </w:style>
  <w:style w:type="paragraph" w:styleId="style4127" w:customStyle="1">
    <w:name w:val="Style15"/>
    <w:basedOn w:val="style0"/>
    <w:next w:val="style4127"/>
    <w:uiPriority w:val="99"/>
    <w:qFormat w:val="1"/>
    <w:pPr>
      <w:widowControl w:val="0"/>
      <w:autoSpaceDE w:val="0"/>
      <w:autoSpaceDN w:val="0"/>
      <w:adjustRightInd w:val="0"/>
      <w:spacing w:after="0" w:line="282" w:lineRule="exact"/>
      <w:jc w:val="both"/>
    </w:pPr>
    <w:rPr>
      <w:rFonts w:ascii="Arial" w:cs="Arial" w:eastAsia="Times New Roman" w:hAnsi="Arial"/>
      <w:sz w:val="24"/>
      <w:szCs w:val="24"/>
      <w:lang w:eastAsia="en-AU" w:val="en-AU"/>
    </w:rPr>
  </w:style>
  <w:style w:type="table" w:styleId="style4128" w:customStyle="1">
    <w:name w:val="Grid Table 3 - Accent 41"/>
    <w:basedOn w:val="style105"/>
    <w:next w:val="style4128"/>
    <w:uiPriority w:val="48"/>
    <w:qFormat w:val="1"/>
    <w:pPr>
      <w:spacing w:after="0" w:line="240" w:lineRule="auto"/>
    </w:pPr>
    <w:rPr>
      <w:lang w:val="en-SG"/>
    </w:rPr>
    <w:tblPr>
      <w:tblInd w:w="0.0" w:type="dxa"/>
      <w:tblBorders>
        <w:top w:color="b2a1c7" w:space="0" w:sz="4" w:val="single"/>
        <w:left w:color="b2a1c7" w:space="0" w:sz="4" w:val="single"/>
        <w:bottom w:color="b2a1c7" w:space="0" w:sz="4" w:val="single"/>
        <w:right w:color="b2a1c7" w:space="0" w:sz="4" w:val="single"/>
        <w:insideH w:color="b2a1c7" w:space="0" w:sz="4" w:val="single"/>
        <w:insideV w:color="b2a1c7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pPr/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Horz">
      <w:pPr/>
      <w:tblPr/>
      <w:tcPr>
        <w:tcBorders/>
        <w:shd w:color="auto" w:fill="e5dfec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pPr/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pPr/>
      <w:tblPr/>
      <w:tcPr>
        <w:tcBorders/>
        <w:shd w:color="auto" w:fill="e5dfec" w:val="clear"/>
      </w:tcPr>
    </w:tblStylePr>
    <w:tblStylePr w:type="neCell">
      <w:pPr/>
      <w:tblPr/>
      <w:tcPr>
        <w:tcBorders>
          <w:bottom w:color="b2a1c7" w:space="0" w:sz="4" w:val="single"/>
        </w:tcBorders>
      </w:tcPr>
    </w:tblStylePr>
    <w:tblStylePr w:type="nwCell">
      <w:pPr/>
      <w:tblPr/>
      <w:tcPr>
        <w:tcBorders>
          <w:bottom w:color="b2a1c7" w:space="0" w:sz="4" w:val="single"/>
        </w:tcBorders>
      </w:tcPr>
    </w:tblStylePr>
    <w:tblStylePr w:type="seCell">
      <w:pPr/>
      <w:tblPr/>
      <w:tcPr>
        <w:tcBorders>
          <w:top w:color="b2a1c7" w:space="0" w:sz="4" w:val="single"/>
        </w:tcBorders>
      </w:tcPr>
    </w:tblStylePr>
    <w:tblStylePr w:type="swCell">
      <w:pPr/>
      <w:tblPr/>
      <w:tcPr>
        <w:tcBorders>
          <w:top w:color="b2a1c7" w:space="0" w:sz="4" w:val="single"/>
        </w:tcBorders>
      </w:tcPr>
    </w:tblStylePr>
  </w:style>
  <w:style w:type="table" w:styleId="style4129" w:customStyle="1">
    <w:name w:val="Grid Table 3 - Accent 61"/>
    <w:basedOn w:val="style105"/>
    <w:next w:val="style4129"/>
    <w:uiPriority w:val="48"/>
    <w:qFormat w:val="1"/>
    <w:pPr>
      <w:spacing w:after="0" w:line="240" w:lineRule="auto"/>
    </w:pPr>
    <w:rPr>
      <w:lang w:val="en-SG"/>
    </w:rPr>
    <w:tblPr>
      <w:tblInd w:w="0.0" w:type="dxa"/>
      <w:tblBorders>
        <w:top w:color="fabf8f" w:space="0" w:sz="4" w:val="single"/>
        <w:left w:color="fabf8f" w:space="0" w:sz="4" w:val="single"/>
        <w:bottom w:color="fabf8f" w:space="0" w:sz="4" w:val="single"/>
        <w:right w:color="fabf8f" w:space="0" w:sz="4" w:val="single"/>
        <w:insideH w:color="fabf8f" w:space="0" w:sz="4" w:val="single"/>
        <w:insideV w:color="fabf8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pPr/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Horz">
      <w:pPr/>
      <w:tblPr/>
      <w:tcPr>
        <w:tcBorders/>
        <w:shd w:color="auto" w:fill="fde9d9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pPr/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pPr/>
      <w:tblPr/>
      <w:tcPr>
        <w:tcBorders/>
        <w:shd w:color="auto" w:fill="fde9d9" w:val="clear"/>
      </w:tcPr>
    </w:tblStylePr>
    <w:tblStylePr w:type="neCell">
      <w:pPr/>
      <w:tblPr/>
      <w:tcPr>
        <w:tcBorders>
          <w:bottom w:color="fabf8f" w:space="0" w:sz="4" w:val="single"/>
        </w:tcBorders>
      </w:tcPr>
    </w:tblStylePr>
    <w:tblStylePr w:type="nwCell">
      <w:pPr/>
      <w:tblPr/>
      <w:tcPr>
        <w:tcBorders>
          <w:bottom w:color="fabf8f" w:space="0" w:sz="4" w:val="single"/>
        </w:tcBorders>
      </w:tcPr>
    </w:tblStylePr>
    <w:tblStylePr w:type="seCell">
      <w:pPr/>
      <w:tblPr/>
      <w:tcPr>
        <w:tcBorders>
          <w:top w:color="fabf8f" w:space="0" w:sz="4" w:val="single"/>
        </w:tcBorders>
      </w:tcPr>
    </w:tblStylePr>
    <w:tblStylePr w:type="swCell">
      <w:pPr/>
      <w:tblPr/>
      <w:tcPr>
        <w:tcBorders>
          <w:top w:color="fabf8f" w:space="0" w:sz="4" w:val="single"/>
        </w:tcBorders>
      </w:tcPr>
    </w:tblStylePr>
  </w:style>
  <w:style w:type="table" w:styleId="style4130" w:customStyle="1">
    <w:name w:val="Grid Table 3 - Accent 51"/>
    <w:basedOn w:val="style105"/>
    <w:next w:val="style4130"/>
    <w:uiPriority w:val="48"/>
    <w:qFormat w:val="1"/>
    <w:pPr>
      <w:spacing w:after="0" w:line="240" w:lineRule="auto"/>
    </w:pPr>
    <w:rPr>
      <w:lang w:val="en-SG"/>
    </w:rPr>
    <w:tblPr>
      <w:tblInd w:w="0.0" w:type="dxa"/>
      <w:tblBorders>
        <w:top w:color="92cddc" w:space="0" w:sz="4" w:val="single"/>
        <w:left w:color="92cddc" w:space="0" w:sz="4" w:val="single"/>
        <w:bottom w:color="92cddc" w:space="0" w:sz="4" w:val="single"/>
        <w:right w:color="92cddc" w:space="0" w:sz="4" w:val="single"/>
        <w:insideH w:color="92cddc" w:space="0" w:sz="4" w:val="single"/>
        <w:insideV w:color="92cddc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pPr/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Horz">
      <w:pPr/>
      <w:tblPr/>
      <w:tcPr>
        <w:tcBorders/>
        <w:shd w:color="auto" w:fill="daeef3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pPr/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pPr/>
      <w:tblPr/>
      <w:tcPr>
        <w:tcBorders/>
        <w:shd w:color="auto" w:fill="daeef3" w:val="clear"/>
      </w:tcPr>
    </w:tblStylePr>
    <w:tblStylePr w:type="neCell">
      <w:pPr/>
      <w:tblPr/>
      <w:tcPr>
        <w:tcBorders>
          <w:bottom w:color="92cddc" w:space="0" w:sz="4" w:val="single"/>
        </w:tcBorders>
      </w:tcPr>
    </w:tblStylePr>
    <w:tblStylePr w:type="nwCell">
      <w:pPr/>
      <w:tblPr/>
      <w:tcPr>
        <w:tcBorders>
          <w:bottom w:color="92cddc" w:space="0" w:sz="4" w:val="single"/>
        </w:tcBorders>
      </w:tcPr>
    </w:tblStylePr>
    <w:tblStylePr w:type="seCell">
      <w:pPr/>
      <w:tblPr/>
      <w:tcPr>
        <w:tcBorders>
          <w:top w:color="92cddc" w:space="0" w:sz="4" w:val="single"/>
        </w:tcBorders>
      </w:tcPr>
    </w:tblStylePr>
    <w:tblStylePr w:type="swCell">
      <w:pPr/>
      <w:tblPr/>
      <w:tcPr>
        <w:tcBorders>
          <w:top w:color="92cddc" w:space="0" w:sz="4" w:val="single"/>
        </w:tcBorders>
      </w:tcPr>
    </w:tblStylePr>
  </w:style>
  <w:style w:type="table" w:styleId="style4131" w:customStyle="1">
    <w:name w:val="Grid Table 3 - Accent 31"/>
    <w:basedOn w:val="style105"/>
    <w:next w:val="style4131"/>
    <w:uiPriority w:val="48"/>
    <w:pPr>
      <w:spacing w:after="0" w:line="240" w:lineRule="auto"/>
    </w:pPr>
    <w:rPr>
      <w:lang w:val="en-SG"/>
    </w:rPr>
    <w:tblPr>
      <w:tblInd w:w="0.0" w:type="dxa"/>
      <w:tblBorders>
        <w:top w:color="c2d69b" w:space="0" w:sz="4" w:val="single"/>
        <w:left w:color="c2d69b" w:space="0" w:sz="4" w:val="single"/>
        <w:bottom w:color="c2d69b" w:space="0" w:sz="4" w:val="single"/>
        <w:right w:color="c2d69b" w:space="0" w:sz="4" w:val="single"/>
        <w:insideH w:color="c2d69b" w:space="0" w:sz="4" w:val="single"/>
        <w:insideV w:color="c2d69b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pPr/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Horz">
      <w:pPr/>
      <w:tblPr/>
      <w:tcPr>
        <w:tcBorders/>
        <w:shd w:color="auto" w:fill="eaf1dd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pPr/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pPr/>
      <w:tblPr/>
      <w:tcPr>
        <w:tcBorders/>
        <w:shd w:color="auto" w:fill="eaf1dd" w:val="clear"/>
      </w:tcPr>
    </w:tblStylePr>
    <w:tblStylePr w:type="neCell">
      <w:pPr/>
      <w:tblPr/>
      <w:tcPr>
        <w:tcBorders>
          <w:bottom w:color="c2d69b" w:space="0" w:sz="4" w:val="single"/>
        </w:tcBorders>
      </w:tcPr>
    </w:tblStylePr>
    <w:tblStylePr w:type="nwCell">
      <w:pPr/>
      <w:tblPr/>
      <w:tcPr>
        <w:tcBorders>
          <w:bottom w:color="c2d69b" w:space="0" w:sz="4" w:val="single"/>
        </w:tcBorders>
      </w:tcPr>
    </w:tblStylePr>
    <w:tblStylePr w:type="seCell">
      <w:pPr/>
      <w:tblPr/>
      <w:tcPr>
        <w:tcBorders>
          <w:top w:color="c2d69b" w:space="0" w:sz="4" w:val="single"/>
        </w:tcBorders>
      </w:tcPr>
    </w:tblStylePr>
    <w:tblStylePr w:type="swCell">
      <w:pPr/>
      <w:tblPr/>
      <w:tcPr>
        <w:tcBorders>
          <w:top w:color="c2d69b" w:space="0" w:sz="4" w:val="single"/>
        </w:tcBorders>
      </w:tcPr>
    </w:tblStylePr>
  </w:style>
  <w:style w:type="table" w:styleId="style4132" w:customStyle="1">
    <w:name w:val="Grid Table 31"/>
    <w:basedOn w:val="style105"/>
    <w:next w:val="style4132"/>
    <w:uiPriority w:val="48"/>
    <w:pPr>
      <w:spacing w:after="0" w:line="240" w:lineRule="auto"/>
    </w:pPr>
    <w:rPr>
      <w:lang w:val="en-SG"/>
    </w:rPr>
    <w:tblPr>
      <w:tblInd w:w="0.0" w:type="dxa"/>
      <w:tblBorders>
        <w:top w:color="666666" w:space="0" w:sz="4" w:val="single"/>
        <w:left w:color="666666" w:space="0" w:sz="4" w:val="single"/>
        <w:bottom w:color="666666" w:space="0" w:sz="4" w:val="single"/>
        <w:right w:color="666666" w:space="0" w:sz="4" w:val="single"/>
        <w:insideH w:color="666666" w:space="0" w:sz="4" w:val="single"/>
        <w:insideV w:color="666666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pPr/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Horz">
      <w:pPr/>
      <w:tblPr/>
      <w:tcPr>
        <w:tcBorders/>
        <w:shd w:color="auto" w:fill="cccccc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pPr/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pPr/>
      <w:tblPr/>
      <w:tcPr>
        <w:tcBorders/>
        <w:shd w:color="auto" w:fill="cccccc" w:val="clear"/>
      </w:tcPr>
    </w:tblStylePr>
    <w:tblStylePr w:type="neCell">
      <w:pPr/>
      <w:tblPr/>
      <w:tcPr>
        <w:tcBorders>
          <w:bottom w:color="666666" w:space="0" w:sz="4" w:val="single"/>
        </w:tcBorders>
      </w:tcPr>
    </w:tblStylePr>
    <w:tblStylePr w:type="nwCell">
      <w:pPr/>
      <w:tblPr/>
      <w:tcPr>
        <w:tcBorders>
          <w:bottom w:color="666666" w:space="0" w:sz="4" w:val="single"/>
        </w:tcBorders>
      </w:tcPr>
    </w:tblStylePr>
    <w:tblStylePr w:type="seCell">
      <w:pPr/>
      <w:tblPr/>
      <w:tcPr>
        <w:tcBorders>
          <w:top w:color="666666" w:space="0" w:sz="4" w:val="single"/>
        </w:tcBorders>
      </w:tcPr>
    </w:tblStylePr>
    <w:tblStylePr w:type="swCell">
      <w:pPr/>
      <w:tblPr/>
      <w:tcPr>
        <w:tcBorders>
          <w:top w:color="666666" w:space="0" w:sz="4" w:val="single"/>
        </w:tcBorders>
      </w:tcPr>
    </w:tblStylePr>
  </w:style>
  <w:style w:type="table" w:styleId="style4133" w:customStyle="1">
    <w:name w:val="Grid Table 3 - Accent 11"/>
    <w:basedOn w:val="style105"/>
    <w:next w:val="style4133"/>
    <w:uiPriority w:val="48"/>
    <w:qFormat w:val="1"/>
    <w:pPr>
      <w:spacing w:after="0" w:line="240" w:lineRule="auto"/>
    </w:pPr>
    <w:rPr>
      <w:lang w:val="en-SG"/>
    </w:rPr>
    <w:tblPr>
      <w:tblInd w:w="0.0" w:type="dxa"/>
      <w:tblBorders>
        <w:top w:color="95b3d7" w:space="0" w:sz="4" w:val="single"/>
        <w:left w:color="95b3d7" w:space="0" w:sz="4" w:val="single"/>
        <w:bottom w:color="95b3d7" w:space="0" w:sz="4" w:val="single"/>
        <w:right w:color="95b3d7" w:space="0" w:sz="4" w:val="single"/>
        <w:insideH w:color="95b3d7" w:space="0" w:sz="4" w:val="single"/>
        <w:insideV w:color="95b3d7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pPr/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Horz">
      <w:pPr/>
      <w:tblPr/>
      <w:tcPr>
        <w:tcBorders/>
        <w:shd w:color="auto" w:fill="dbe5f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pPr/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pPr/>
      <w:tblPr/>
      <w:tcPr>
        <w:tcBorders/>
        <w:shd w:color="auto" w:fill="dbe5f1" w:val="clear"/>
      </w:tcPr>
    </w:tblStylePr>
    <w:tblStylePr w:type="neCell">
      <w:pPr/>
      <w:tblPr/>
      <w:tcPr>
        <w:tcBorders>
          <w:bottom w:color="95b3d7" w:space="0" w:sz="4" w:val="single"/>
        </w:tcBorders>
      </w:tcPr>
    </w:tblStylePr>
    <w:tblStylePr w:type="nwCell">
      <w:pPr/>
      <w:tblPr/>
      <w:tcPr>
        <w:tcBorders>
          <w:bottom w:color="95b3d7" w:space="0" w:sz="4" w:val="single"/>
        </w:tcBorders>
      </w:tcPr>
    </w:tblStylePr>
    <w:tblStylePr w:type="seCell">
      <w:pPr/>
      <w:tblPr/>
      <w:tcPr>
        <w:tcBorders>
          <w:top w:color="95b3d7" w:space="0" w:sz="4" w:val="single"/>
        </w:tcBorders>
      </w:tcPr>
    </w:tblStylePr>
    <w:tblStylePr w:type="swCell">
      <w:pPr/>
      <w:tblPr/>
      <w:tcPr>
        <w:tcBorders>
          <w:top w:color="95b3d7" w:space="0" w:sz="4" w:val="single"/>
        </w:tcBorders>
      </w:tcPr>
    </w:tblStylePr>
  </w:style>
  <w:style w:type="table" w:styleId="style4134" w:customStyle="1">
    <w:name w:val="Grid Table 3 - Accent 21"/>
    <w:basedOn w:val="style105"/>
    <w:next w:val="style4134"/>
    <w:uiPriority w:val="48"/>
    <w:pPr>
      <w:spacing w:after="0" w:line="240" w:lineRule="auto"/>
    </w:pPr>
    <w:rPr>
      <w:lang w:val="en-SG"/>
    </w:rPr>
    <w:tblPr>
      <w:tblInd w:w="0.0" w:type="dxa"/>
      <w:tblBorders>
        <w:top w:color="d99594" w:space="0" w:sz="4" w:val="single"/>
        <w:left w:color="d99594" w:space="0" w:sz="4" w:val="single"/>
        <w:bottom w:color="d99594" w:space="0" w:sz="4" w:val="single"/>
        <w:right w:color="d99594" w:space="0" w:sz="4" w:val="single"/>
        <w:insideH w:color="d99594" w:space="0" w:sz="4" w:val="single"/>
        <w:insideV w:color="d99594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pPr/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Horz">
      <w:pPr/>
      <w:tblPr/>
      <w:tcPr>
        <w:tcBorders/>
        <w:shd w:color="auto" w:fill="f2dbdb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pPr/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pPr/>
      <w:tblPr/>
      <w:tcPr>
        <w:tcBorders/>
        <w:shd w:color="auto" w:fill="f2dbdb" w:val="clear"/>
      </w:tcPr>
    </w:tblStylePr>
    <w:tblStylePr w:type="neCell">
      <w:pPr/>
      <w:tblPr/>
      <w:tcPr>
        <w:tcBorders>
          <w:bottom w:color="d99594" w:space="0" w:sz="4" w:val="single"/>
        </w:tcBorders>
      </w:tcPr>
    </w:tblStylePr>
    <w:tblStylePr w:type="nwCell">
      <w:pPr/>
      <w:tblPr/>
      <w:tcPr>
        <w:tcBorders>
          <w:bottom w:color="d99594" w:space="0" w:sz="4" w:val="single"/>
        </w:tcBorders>
      </w:tcPr>
    </w:tblStylePr>
    <w:tblStylePr w:type="seCell">
      <w:pPr/>
      <w:tblPr/>
      <w:tcPr>
        <w:tcBorders>
          <w:top w:color="d99594" w:space="0" w:sz="4" w:val="single"/>
        </w:tcBorders>
      </w:tcPr>
    </w:tblStylePr>
    <w:tblStylePr w:type="swCell">
      <w:pPr/>
      <w:tblPr/>
      <w:tcPr>
        <w:tcBorders>
          <w:top w:color="d99594" w:space="0" w:sz="4" w:val="single"/>
        </w:tcBorders>
      </w:tcPr>
    </w:tblStylePr>
  </w:style>
  <w:style w:type="paragraph" w:styleId="style4135" w:customStyle="1">
    <w:name w:val="Title1"/>
    <w:basedOn w:val="style0"/>
    <w:next w:val="style0"/>
    <w:uiPriority w:val="10"/>
    <w:qFormat w:val="1"/>
    <w:pPr>
      <w:spacing w:after="0" w:line="240" w:lineRule="auto"/>
      <w:contextualSpacing w:val="1"/>
    </w:pPr>
    <w:rPr>
      <w:rFonts w:ascii="Cambria" w:cs="Times New Roman" w:eastAsia="Times New Roman" w:hAnsi="Cambria"/>
      <w:spacing w:val="-10"/>
      <w:kern w:val="28"/>
      <w:sz w:val="56"/>
      <w:szCs w:val="56"/>
      <w:lang w:val="en-SG"/>
    </w:rPr>
  </w:style>
  <w:style w:type="character" w:styleId="style4136" w:customStyle="1">
    <w:name w:val="Title Char_2d312e37-2093-47bc-9919-140c986af821"/>
    <w:basedOn w:val="style65"/>
    <w:next w:val="style4136"/>
    <w:link w:val="style62"/>
    <w:uiPriority w:val="10"/>
    <w:qFormat w:val="1"/>
    <w:rPr>
      <w:rFonts w:ascii="Cambria" w:cs="Times New Roman" w:eastAsia="Times New Roman" w:hAnsi="Cambria"/>
      <w:spacing w:val="-10"/>
      <w:kern w:val="28"/>
      <w:sz w:val="56"/>
      <w:szCs w:val="56"/>
    </w:rPr>
  </w:style>
  <w:style w:type="paragraph" w:styleId="style4137" w:customStyle="1">
    <w:name w:val="Subtitle1"/>
    <w:basedOn w:val="style0"/>
    <w:next w:val="style0"/>
    <w:qFormat w:val="1"/>
    <w:pPr>
      <w:spacing w:line="276" w:lineRule="auto"/>
    </w:pPr>
    <w:rPr>
      <w:rFonts w:eastAsia="Times New Roman"/>
      <w:color w:val="5a5a5a"/>
      <w:spacing w:val="15"/>
      <w:lang w:val="en-SG"/>
    </w:rPr>
  </w:style>
  <w:style w:type="character" w:styleId="style4138" w:customStyle="1">
    <w:name w:val="Subtitle Char"/>
    <w:basedOn w:val="style65"/>
    <w:next w:val="style4138"/>
    <w:link w:val="style74"/>
    <w:qFormat w:val="1"/>
    <w:rPr>
      <w:rFonts w:eastAsia="Times New Roman"/>
      <w:color w:val="5a5a5a"/>
      <w:spacing w:val="15"/>
    </w:rPr>
  </w:style>
  <w:style w:type="paragraph" w:styleId="style157">
    <w:name w:val="No Spacing"/>
    <w:next w:val="style157"/>
    <w:link w:val="style4173"/>
    <w:uiPriority w:val="1"/>
    <w:qFormat w:val="1"/>
    <w:pPr>
      <w:spacing w:after="0" w:line="240" w:lineRule="auto"/>
    </w:pPr>
    <w:rPr>
      <w:lang w:eastAsia="en-US" w:val="en-SG"/>
    </w:rPr>
  </w:style>
  <w:style w:type="table" w:styleId="style4139" w:customStyle="1">
    <w:name w:val="Grid Table 1 Light - Accent 61"/>
    <w:basedOn w:val="style105"/>
    <w:next w:val="style4139"/>
    <w:uiPriority w:val="46"/>
    <w:qFormat w:val="1"/>
    <w:pPr>
      <w:spacing w:after="0" w:line="240" w:lineRule="auto"/>
    </w:pPr>
    <w:rPr>
      <w:lang w:val="en-SG"/>
    </w:rPr>
    <w:tblPr>
      <w:tblInd w:w="0.0" w:type="dxa"/>
      <w:tblBorders>
        <w:top w:color="fbd4b4" w:space="0" w:sz="4" w:val="single"/>
        <w:left w:color="fbd4b4" w:space="0" w:sz="4" w:val="single"/>
        <w:bottom w:color="fbd4b4" w:space="0" w:sz="4" w:val="single"/>
        <w:right w:color="fbd4b4" w:space="0" w:sz="4" w:val="single"/>
        <w:insideH w:color="fbd4b4" w:space="0" w:sz="4" w:val="single"/>
        <w:insideV w:color="fbd4b4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bottom w:color="fabf8f" w:space="0" w:sz="12" w:val="single"/>
        </w:tcBorders>
      </w:tcPr>
    </w:tblStylePr>
    <w:tblStylePr w:type="lastRow">
      <w:pPr/>
      <w:rPr>
        <w:b w:val="1"/>
        <w:bCs w:val="1"/>
      </w:rPr>
      <w:tblPr/>
      <w:tcPr>
        <w:tcBorders>
          <w:top w:color="fabf8f" w:space="0" w:sz="2" w:val="double"/>
        </w:tcBorders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</w:style>
  <w:style w:type="table" w:styleId="style4140" w:customStyle="1">
    <w:name w:val="Grid Table 1 Light1"/>
    <w:basedOn w:val="style105"/>
    <w:next w:val="style4140"/>
    <w:uiPriority w:val="46"/>
    <w:pPr>
      <w:spacing w:after="0" w:line="240" w:lineRule="auto"/>
    </w:pPr>
    <w:rPr>
      <w:lang w:val="en-SG"/>
    </w:rPr>
    <w:tblPr>
      <w:tblInd w:w="0.0" w:type="dxa"/>
      <w:tblBorders>
        <w:top w:color="999999" w:space="0" w:sz="4" w:val="single"/>
        <w:left w:color="999999" w:space="0" w:sz="4" w:val="single"/>
        <w:bottom w:color="999999" w:space="0" w:sz="4" w:val="single"/>
        <w:right w:color="999999" w:space="0" w:sz="4" w:val="single"/>
        <w:insideH w:color="999999" w:space="0" w:sz="4" w:val="single"/>
        <w:insideV w:color="999999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bottom w:color="666666" w:space="0" w:sz="12" w:val="single"/>
        </w:tcBorders>
      </w:tcPr>
    </w:tblStylePr>
    <w:tblStylePr w:type="lastRow">
      <w:pPr/>
      <w:rPr>
        <w:b w:val="1"/>
        <w:bCs w:val="1"/>
      </w:rPr>
      <w:tblPr/>
      <w:tcPr>
        <w:tcBorders>
          <w:top w:color="666666" w:space="0" w:sz="2" w:val="double"/>
        </w:tcBorders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</w:style>
  <w:style w:type="table" w:styleId="style4141" w:customStyle="1">
    <w:name w:val="Grid Table 5 Dark - Accent 61"/>
    <w:basedOn w:val="style105"/>
    <w:next w:val="style4141"/>
    <w:uiPriority w:val="50"/>
    <w:qFormat w:val="1"/>
    <w:pPr>
      <w:spacing w:after="0" w:line="240" w:lineRule="auto"/>
    </w:pPr>
    <w:rPr>
      <w:lang w:val="en-SG"/>
    </w:rPr>
    <w:tblPr>
      <w:tblInd w:w="0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shd w:color="auto" w:fill="fde9d9" w:val="clear"/>
      <w:tblCellMar>
        <w:top w:w="0.0" w:type="dxa"/>
        <w:left w:w="108.0" w:type="dxa"/>
        <w:bottom w:w="0.0" w:type="dxa"/>
        <w:right w:w="108.0" w:type="dxa"/>
      </w:tblCellMar>
    </w:tblPr>
    <w:tcPr>
      <w:tcBorders/>
      <w:shd w:color="auto" w:fill="fde9d9" w:val="clear"/>
    </w:tcPr>
    <w:tblStylePr w:type="firstRow">
      <w:pPr/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f79646" w:val="clear"/>
      </w:tcPr>
    </w:tblStylePr>
    <w:tblStylePr w:type="lastRow">
      <w:pPr/>
      <w:rPr>
        <w:b w:val="1"/>
        <w:bCs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f79646" w:val="clear"/>
      </w:tcPr>
    </w:tblStylePr>
    <w:tblStylePr w:type="band1Horz">
      <w:pPr/>
      <w:tblPr/>
      <w:tcPr>
        <w:tcBorders/>
        <w:shd w:color="auto" w:fill="fbd4b4" w:val="clear"/>
      </w:tcPr>
    </w:tblStylePr>
    <w:tblStylePr w:type="firstCol">
      <w:pPr/>
      <w:rPr>
        <w:b w:val="1"/>
        <w:bCs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f79646" w:val="clear"/>
      </w:tcPr>
    </w:tblStylePr>
    <w:tblStylePr w:type="lastCol">
      <w:pPr/>
      <w:rPr>
        <w:b w:val="1"/>
        <w:bCs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f79646" w:val="clear"/>
      </w:tcPr>
    </w:tblStylePr>
    <w:tblStylePr w:type="band1Vert">
      <w:pPr/>
      <w:tblPr/>
      <w:tcPr>
        <w:tcBorders/>
        <w:shd w:color="auto" w:fill="fbd4b4" w:val="clear"/>
      </w:tcPr>
    </w:tblStylePr>
  </w:style>
  <w:style w:type="table" w:styleId="style4142" w:customStyle="1">
    <w:name w:val="List Table 2 - Accent 61"/>
    <w:basedOn w:val="style105"/>
    <w:next w:val="style4142"/>
    <w:uiPriority w:val="47"/>
    <w:qFormat w:val="1"/>
    <w:pPr>
      <w:spacing w:after="0" w:line="240" w:lineRule="auto"/>
    </w:pPr>
    <w:rPr>
      <w:lang w:val="en-SG"/>
    </w:rPr>
    <w:tblPr>
      <w:tblInd w:w="0.0" w:type="dxa"/>
      <w:tblBorders>
        <w:top w:color="fabf8f" w:space="0" w:sz="4" w:val="single"/>
        <w:bottom w:color="fabf8f" w:space="0" w:sz="4" w:val="single"/>
        <w:insideH w:color="fabf8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cPr>
        <w:tcBorders/>
      </w:tcPr>
    </w:tblStylePr>
    <w:tblStylePr w:type="lastRow">
      <w:pPr/>
      <w:rPr>
        <w:b w:val="1"/>
        <w:bCs w:val="1"/>
      </w:rPr>
      <w:tcPr>
        <w:tcBorders/>
      </w:tcPr>
    </w:tblStylePr>
    <w:tblStylePr w:type="band1Horz">
      <w:pPr/>
      <w:tblPr/>
      <w:tcPr>
        <w:tcBorders/>
        <w:shd w:color="auto" w:fill="fde9d9" w:val="clear"/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  <w:tblStylePr w:type="band1Vert">
      <w:pPr/>
      <w:tblPr/>
      <w:tcPr>
        <w:tcBorders/>
        <w:shd w:color="auto" w:fill="fde9d9" w:val="clear"/>
      </w:tcPr>
    </w:tblStylePr>
  </w:style>
  <w:style w:type="table" w:styleId="style4143" w:customStyle="1">
    <w:name w:val="Plain Table 11"/>
    <w:basedOn w:val="style105"/>
    <w:next w:val="style4143"/>
    <w:uiPriority w:val="41"/>
    <w:qFormat w:val="1"/>
    <w:pPr>
      <w:spacing w:after="0" w:line="240" w:lineRule="auto"/>
    </w:pPr>
    <w:rPr>
      <w:lang w:val="en-SG"/>
    </w:rPr>
    <w:tblPr>
      <w:tblInd w:w="0.0" w:type="dxa"/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cPr>
        <w:tcBorders/>
      </w:tcPr>
    </w:tblStylePr>
    <w:tblStylePr w:type="lastRow">
      <w:pPr/>
      <w:rPr>
        <w:b w:val="1"/>
        <w:bCs w:val="1"/>
      </w:rPr>
      <w:tblPr/>
      <w:tcPr>
        <w:tcBorders>
          <w:top w:color="bfbfbf" w:space="0" w:sz="4" w:val="double"/>
        </w:tcBorders>
      </w:tcPr>
    </w:tblStylePr>
    <w:tblStylePr w:type="band1Horz">
      <w:pPr/>
      <w:tblPr/>
      <w:tcPr>
        <w:tcBorders/>
        <w:shd w:color="auto" w:fill="f2f2f2" w:val="clear"/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  <w:tblStylePr w:type="band1Vert">
      <w:pPr/>
      <w:tblPr/>
      <w:tcPr>
        <w:tcBorders/>
        <w:shd w:color="auto" w:fill="f2f2f2" w:val="clear"/>
      </w:tcPr>
    </w:tblStylePr>
  </w:style>
  <w:style w:type="table" w:styleId="style4144" w:customStyle="1">
    <w:name w:val="Grid Table 1 Light - Accent 11"/>
    <w:basedOn w:val="style105"/>
    <w:next w:val="style4144"/>
    <w:uiPriority w:val="46"/>
    <w:pPr>
      <w:spacing w:after="0" w:line="240" w:lineRule="auto"/>
    </w:pPr>
    <w:rPr>
      <w:lang w:val="en-SG"/>
    </w:rPr>
    <w:tblPr>
      <w:tblInd w:w="0.0" w:type="dxa"/>
      <w:tblBorders>
        <w:top w:color="b8cce4" w:space="0" w:sz="4" w:val="single"/>
        <w:left w:color="b8cce4" w:space="0" w:sz="4" w:val="single"/>
        <w:bottom w:color="b8cce4" w:space="0" w:sz="4" w:val="single"/>
        <w:right w:color="b8cce4" w:space="0" w:sz="4" w:val="single"/>
        <w:insideH w:color="b8cce4" w:space="0" w:sz="4" w:val="single"/>
        <w:insideV w:color="b8cce4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</w:rPr>
      <w:tblPr/>
      <w:tcPr>
        <w:tcBorders>
          <w:bottom w:color="95b3d7" w:space="0" w:sz="12" w:val="single"/>
        </w:tcBorders>
      </w:tcPr>
    </w:tblStylePr>
    <w:tblStylePr w:type="lastRow">
      <w:pPr/>
      <w:rPr>
        <w:b w:val="1"/>
        <w:bCs w:val="1"/>
      </w:rPr>
      <w:tblPr/>
      <w:tcPr>
        <w:tcBorders>
          <w:top w:color="95b3d7" w:space="0" w:sz="2" w:val="double"/>
        </w:tcBorders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</w:style>
  <w:style w:type="table" w:styleId="style4145" w:customStyle="1">
    <w:name w:val="Grid Table 4 - Accent 31"/>
    <w:basedOn w:val="style105"/>
    <w:next w:val="style4145"/>
    <w:uiPriority w:val="49"/>
    <w:qFormat w:val="1"/>
    <w:pPr>
      <w:spacing w:after="0" w:line="240" w:lineRule="auto"/>
    </w:pPr>
    <w:rPr>
      <w:sz w:val="24"/>
      <w:szCs w:val="24"/>
    </w:rPr>
    <w:tblPr>
      <w:tblInd w:w="0.0" w:type="dxa"/>
      <w:tblBorders>
        <w:top w:color="c2d69b" w:space="0" w:sz="4" w:val="single"/>
        <w:left w:color="c2d69b" w:space="0" w:sz="4" w:val="single"/>
        <w:bottom w:color="c2d69b" w:space="0" w:sz="4" w:val="single"/>
        <w:right w:color="c2d69b" w:space="0" w:sz="4" w:val="single"/>
        <w:insideH w:color="c2d69b" w:space="0" w:sz="4" w:val="single"/>
        <w:insideV w:color="c2d69b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  <w:color w:val="ffffff"/>
      </w:rPr>
      <w:tblPr/>
      <w:tcPr>
        <w:tcBorders>
          <w:top w:color="9bbb59" w:space="0" w:sz="4" w:val="single"/>
          <w:left w:color="9bbb59" w:space="0" w:sz="4" w:val="single"/>
          <w:bottom w:color="9bbb59" w:space="0" w:sz="4" w:val="single"/>
          <w:right w:color="9bbb59" w:space="0" w:sz="4" w:val="single"/>
          <w:insideH w:space="0" w:sz="0" w:val="nil"/>
          <w:insideV w:space="0" w:sz="0" w:val="nil"/>
        </w:tcBorders>
        <w:shd w:color="auto" w:fill="9bbb59" w:val="clear"/>
      </w:tcPr>
    </w:tblStylePr>
    <w:tblStylePr w:type="lastRow">
      <w:pPr/>
      <w:rPr>
        <w:b w:val="1"/>
        <w:bCs w:val="1"/>
      </w:rPr>
      <w:tblPr/>
      <w:tcPr>
        <w:tcBorders>
          <w:top w:color="9bbb59" w:space="0" w:sz="4" w:val="double"/>
        </w:tcBorders>
      </w:tcPr>
    </w:tblStylePr>
    <w:tblStylePr w:type="band1Horz">
      <w:pPr/>
      <w:tblPr/>
      <w:tcPr>
        <w:tcBorders/>
        <w:shd w:color="auto" w:fill="eaf1dd" w:val="clear"/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  <w:tblStylePr w:type="band1Vert">
      <w:pPr/>
      <w:tblPr/>
      <w:tcPr>
        <w:tcBorders/>
        <w:shd w:color="auto" w:fill="eaf1dd" w:val="clear"/>
      </w:tcPr>
    </w:tblStylePr>
  </w:style>
  <w:style w:type="character" w:styleId="style4146" w:customStyle="1">
    <w:name w:val="Intense Reference1"/>
    <w:next w:val="style4146"/>
    <w:uiPriority w:val="32"/>
    <w:qFormat w:val="1"/>
    <w:rPr>
      <w:bCs w:val="1"/>
      <w:smallCaps w:val="1"/>
      <w:color w:val="auto"/>
      <w:spacing w:val="5"/>
    </w:rPr>
  </w:style>
  <w:style w:type="paragraph" w:styleId="style4147" w:customStyle="1">
    <w:name w:val="Revision1"/>
    <w:next w:val="style4147"/>
    <w:uiPriority w:val="99"/>
    <w:qFormat w:val="1"/>
    <w:pPr>
      <w:spacing w:after="0" w:line="240" w:lineRule="auto"/>
    </w:pPr>
    <w:rPr>
      <w:lang w:eastAsia="en-US" w:val="en-SG"/>
    </w:rPr>
  </w:style>
  <w:style w:type="character" w:styleId="style4148" w:customStyle="1">
    <w:name w:val="Comment Text Char"/>
    <w:basedOn w:val="style65"/>
    <w:next w:val="style4148"/>
    <w:link w:val="style30"/>
    <w:uiPriority w:val="99"/>
    <w:qFormat w:val="1"/>
    <w:rPr>
      <w:sz w:val="20"/>
      <w:szCs w:val="20"/>
      <w:lang w:val="en-SG"/>
    </w:rPr>
  </w:style>
  <w:style w:type="character" w:styleId="style4149" w:customStyle="1">
    <w:name w:val="Comment Subject Char"/>
    <w:basedOn w:val="style4148"/>
    <w:next w:val="style4149"/>
    <w:link w:val="style106"/>
    <w:uiPriority w:val="99"/>
    <w:rPr>
      <w:b w:val="1"/>
      <w:bCs w:val="1"/>
      <w:sz w:val="20"/>
      <w:szCs w:val="20"/>
      <w:lang w:val="en-SG"/>
    </w:rPr>
  </w:style>
  <w:style w:type="paragraph" w:styleId="style4150" w:customStyle="1">
    <w:name w:val="GBL2"/>
    <w:basedOn w:val="style4115"/>
    <w:next w:val="style4150"/>
    <w:link w:val="style4152"/>
    <w:qFormat w:val="1"/>
    <w:pPr>
      <w:ind w:left="709"/>
    </w:pPr>
    <w:rPr/>
  </w:style>
  <w:style w:type="paragraph" w:styleId="style4151" w:customStyle="1">
    <w:name w:val="GBL1"/>
    <w:basedOn w:val="style4150"/>
    <w:next w:val="style4151"/>
    <w:link w:val="style4154"/>
    <w:qFormat w:val="1"/>
    <w:pPr>
      <w:ind w:left="0"/>
    </w:pPr>
    <w:rPr/>
  </w:style>
  <w:style w:type="character" w:styleId="style4152" w:customStyle="1">
    <w:name w:val="GBL2 Char"/>
    <w:basedOn w:val="style4117"/>
    <w:next w:val="style4152"/>
    <w:link w:val="style4150"/>
    <w:rPr>
      <w:rFonts w:ascii="Book Antiqua" w:hAnsi="Book Antiqua"/>
      <w:i w:val="1"/>
      <w:iCs w:val="1"/>
      <w:sz w:val="20"/>
      <w:szCs w:val="20"/>
      <w:lang w:val="en-SG"/>
    </w:rPr>
  </w:style>
  <w:style w:type="paragraph" w:styleId="style4153" w:customStyle="1">
    <w:name w:val="GBL3"/>
    <w:basedOn w:val="style4150"/>
    <w:next w:val="style4153"/>
    <w:link w:val="style4155"/>
    <w:qFormat w:val="1"/>
    <w:pPr>
      <w:ind w:left="993"/>
    </w:pPr>
    <w:rPr/>
  </w:style>
  <w:style w:type="character" w:styleId="style4154" w:customStyle="1">
    <w:name w:val="GBL1 Char"/>
    <w:basedOn w:val="style4152"/>
    <w:next w:val="style4154"/>
    <w:link w:val="style4151"/>
    <w:rPr>
      <w:rFonts w:ascii="Book Antiqua" w:hAnsi="Book Antiqua"/>
      <w:i w:val="1"/>
      <w:iCs w:val="1"/>
      <w:sz w:val="20"/>
      <w:szCs w:val="20"/>
      <w:lang w:val="en-SG"/>
    </w:rPr>
  </w:style>
  <w:style w:type="character" w:styleId="style4155" w:customStyle="1">
    <w:name w:val="GBL3 Char"/>
    <w:basedOn w:val="style4152"/>
    <w:next w:val="style4155"/>
    <w:link w:val="style4153"/>
    <w:rPr>
      <w:rFonts w:ascii="Book Antiqua" w:hAnsi="Book Antiqua"/>
      <w:i w:val="1"/>
      <w:iCs w:val="1"/>
      <w:sz w:val="20"/>
      <w:szCs w:val="20"/>
      <w:lang w:val="en-SG"/>
    </w:rPr>
  </w:style>
  <w:style w:type="paragraph" w:styleId="style4156" w:customStyle="1">
    <w:name w:val="BodyTeks"/>
    <w:basedOn w:val="style0"/>
    <w:next w:val="style4156"/>
    <w:link w:val="style4157"/>
    <w:qFormat w:val="1"/>
    <w:pPr>
      <w:spacing w:after="60" w:line="288" w:lineRule="auto"/>
      <w:ind w:firstLine="454"/>
      <w:jc w:val="both"/>
    </w:pPr>
    <w:rPr>
      <w:rFonts w:ascii="Book Antiqua" w:cs="Arial" w:hAnsi="Book Antiqua"/>
      <w:color w:val="000000"/>
      <w:sz w:val="24"/>
      <w:lang w:val="sv-SE"/>
    </w:rPr>
  </w:style>
  <w:style w:type="character" w:styleId="style4157" w:customStyle="1">
    <w:name w:val="BodyTeks Char"/>
    <w:basedOn w:val="style65"/>
    <w:next w:val="style4157"/>
    <w:link w:val="style4156"/>
    <w:rPr>
      <w:rFonts w:ascii="Book Antiqua" w:cs="Arial" w:eastAsia="Calibri" w:hAnsi="Book Antiqua"/>
      <w:color w:val="000000"/>
      <w:sz w:val="24"/>
      <w:lang w:val="sv-SE"/>
    </w:rPr>
  </w:style>
  <w:style w:type="paragraph" w:styleId="style4158" w:customStyle="1">
    <w:name w:val="judul"/>
    <w:basedOn w:val="style0"/>
    <w:next w:val="style4158"/>
    <w:link w:val="style4159"/>
    <w:qFormat w:val="1"/>
    <w:pPr>
      <w:spacing w:after="200" w:line="360" w:lineRule="auto"/>
      <w:jc w:val="center"/>
    </w:pPr>
    <w:rPr>
      <w:rFonts w:cs="Times New Roman" w:eastAsia="Times New Roman"/>
      <w:b w:val="1"/>
      <w:sz w:val="30"/>
      <w:szCs w:val="24"/>
      <w:lang w:val="en-US"/>
    </w:rPr>
  </w:style>
  <w:style w:type="character" w:styleId="style4159" w:customStyle="1">
    <w:name w:val="judul Char"/>
    <w:next w:val="style4159"/>
    <w:link w:val="style4158"/>
    <w:rPr>
      <w:rFonts w:ascii="Calibri" w:cs="Times New Roman" w:eastAsia="Times New Roman" w:hAnsi="Calibri"/>
      <w:b w:val="1"/>
      <w:sz w:val="30"/>
      <w:szCs w:val="24"/>
    </w:rPr>
  </w:style>
  <w:style w:type="table" w:styleId="style4160" w:customStyle="1">
    <w:name w:val="List Table 4 - Accent 11"/>
    <w:basedOn w:val="style105"/>
    <w:next w:val="style4160"/>
    <w:uiPriority w:val="49"/>
    <w:pPr>
      <w:spacing w:after="0" w:line="240" w:lineRule="auto"/>
    </w:pPr>
    <w:rPr>
      <w:lang w:val="en-SG"/>
    </w:rPr>
    <w:tblPr>
      <w:tblInd w:w="0.0" w:type="dxa"/>
      <w:tblBorders>
        <w:top w:color="95b3d7" w:space="0" w:sz="4" w:val="single"/>
        <w:left w:color="95b3d7" w:space="0" w:sz="4" w:val="single"/>
        <w:bottom w:color="95b3d7" w:space="0" w:sz="4" w:val="single"/>
        <w:right w:color="95b3d7" w:space="0" w:sz="4" w:val="single"/>
        <w:insideH w:color="95b3d7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</w:tcBorders>
        <w:shd w:color="auto" w:fill="4f81bd" w:val="clear"/>
      </w:tcPr>
    </w:tblStylePr>
    <w:tblStylePr w:type="lastRow">
      <w:pPr/>
      <w:rPr>
        <w:b w:val="1"/>
        <w:bCs w:val="1"/>
      </w:rPr>
      <w:tblPr/>
      <w:tcPr>
        <w:tcBorders>
          <w:top w:color="95b3d7" w:space="0" w:sz="4" w:val="double"/>
        </w:tcBorders>
      </w:tcPr>
    </w:tblStylePr>
    <w:tblStylePr w:type="band1Horz">
      <w:pPr/>
      <w:tblPr/>
      <w:tcPr>
        <w:tcBorders/>
        <w:shd w:color="auto" w:fill="dbe5f1" w:val="clear"/>
      </w:tcPr>
    </w:tblStylePr>
    <w:tblStylePr w:type="firstCol">
      <w:pPr/>
      <w:rPr>
        <w:b w:val="1"/>
        <w:bCs w:val="1"/>
      </w:rPr>
      <w:tcPr>
        <w:tcBorders/>
      </w:tcPr>
    </w:tblStylePr>
    <w:tblStylePr w:type="lastCol">
      <w:pPr/>
      <w:rPr>
        <w:b w:val="1"/>
        <w:bCs w:val="1"/>
      </w:rPr>
      <w:tcPr>
        <w:tcBorders/>
      </w:tcPr>
    </w:tblStylePr>
    <w:tblStylePr w:type="band1Vert">
      <w:pPr/>
      <w:tblPr/>
      <w:tcPr>
        <w:tcBorders/>
        <w:shd w:color="auto" w:fill="dbe5f1" w:val="clear"/>
      </w:tcPr>
    </w:tblStylePr>
  </w:style>
  <w:style w:type="table" w:styleId="style4161" w:customStyle="1">
    <w:name w:val="List Table 3 - Accent 11"/>
    <w:basedOn w:val="style105"/>
    <w:next w:val="style4161"/>
    <w:uiPriority w:val="48"/>
    <w:pPr>
      <w:spacing w:after="0" w:line="240" w:lineRule="auto"/>
    </w:pPr>
    <w:rPr>
      <w:lang w:val="en-SG"/>
    </w:rPr>
    <w:tblPr>
      <w:tblInd w:w="0.0" w:type="dxa"/>
      <w:tblBorders>
        <w:top w:color="4f81bd" w:space="0" w:sz="4" w:val="single"/>
        <w:left w:color="4f81bd" w:space="0" w:sz="4" w:val="single"/>
        <w:bottom w:color="4f81bd" w:space="0" w:sz="4" w:val="single"/>
        <w:right w:color="4f81bd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  <w:tblStylePr w:type="firstRow">
      <w:pPr/>
      <w:rPr>
        <w:b w:val="1"/>
        <w:bCs w:val="1"/>
        <w:color w:val="ffffff"/>
      </w:rPr>
      <w:tblPr/>
      <w:tcPr>
        <w:tcBorders/>
        <w:shd w:color="auto" w:fill="4f81bd" w:val="clear"/>
      </w:tcPr>
    </w:tblStylePr>
    <w:tblStylePr w:type="lastRow">
      <w:pPr/>
      <w:rPr>
        <w:b w:val="1"/>
        <w:bCs w:val="1"/>
      </w:rPr>
      <w:tblPr/>
      <w:tcPr>
        <w:tcBorders>
          <w:top w:color="4f81bd" w:space="0" w:sz="4" w:val="double"/>
        </w:tcBorders>
        <w:shd w:color="auto" w:fill="ffffff" w:val="clear"/>
      </w:tcPr>
    </w:tblStylePr>
    <w:tblStylePr w:type="band1Horz">
      <w:pPr/>
      <w:tblPr/>
      <w:tcPr>
        <w:tcBorders>
          <w:top w:color="4f81bd" w:space="0" w:sz="4" w:val="single"/>
          <w:bottom w:color="4f81bd" w:space="0" w:sz="4" w:val="single"/>
          <w:insideH w:space="0" w:sz="0" w:val="nil"/>
        </w:tcBorders>
      </w:tcPr>
    </w:tblStylePr>
    <w:tblStylePr w:type="firstCol">
      <w:pPr/>
      <w:rPr>
        <w:b w:val="1"/>
        <w:bCs w:val="1"/>
      </w:rPr>
      <w:tblPr/>
      <w:tcPr>
        <w:tcBorders>
          <w:right w:space="0" w:sz="0" w:val="nil"/>
        </w:tcBorders>
        <w:shd w:color="auto" w:fill="ffffff" w:val="clear"/>
      </w:tcPr>
    </w:tblStylePr>
    <w:tblStylePr w:type="lastCol">
      <w:pPr/>
      <w:rPr>
        <w:b w:val="1"/>
        <w:bCs w:val="1"/>
      </w:rPr>
      <w:tblPr/>
      <w:tcPr>
        <w:tcBorders>
          <w:left w:space="0" w:sz="0" w:val="nil"/>
        </w:tcBorders>
        <w:shd w:color="auto" w:fill="ffffff" w:val="clear"/>
      </w:tcPr>
    </w:tblStylePr>
    <w:tblStylePr w:type="band1Vert">
      <w:pPr/>
      <w:tblPr/>
      <w:tcPr>
        <w:tcBorders>
          <w:left w:color="4f81bd" w:space="0" w:sz="4" w:val="single"/>
          <w:right w:color="4f81bd" w:space="0" w:sz="4" w:val="single"/>
        </w:tcBorders>
      </w:tcPr>
    </w:tblStylePr>
    <w:tblStylePr w:type="neCell">
      <w:pPr/>
      <w:tblPr/>
      <w:tcPr>
        <w:tcBorders>
          <w:left w:space="0" w:sz="0" w:val="nil"/>
          <w:bottom w:space="0" w:sz="0" w:val="nil"/>
        </w:tcBorders>
      </w:tcPr>
    </w:tblStylePr>
    <w:tblStylePr w:type="nwCell">
      <w:pPr/>
      <w:tblPr/>
      <w:tcPr>
        <w:tcBorders>
          <w:bottom w:space="0" w:sz="0" w:val="nil"/>
          <w:right w:space="0" w:sz="0" w:val="nil"/>
        </w:tcBorders>
      </w:tcPr>
    </w:tblStylePr>
    <w:tblStylePr w:type="seCell">
      <w:pPr/>
      <w:tblPr/>
      <w:tcPr>
        <w:tcBorders>
          <w:top w:color="4f81bd" w:space="0" w:sz="4" w:val="double"/>
          <w:left w:space="0" w:sz="0" w:val="nil"/>
        </w:tcBorders>
      </w:tcPr>
    </w:tblStylePr>
    <w:tblStylePr w:type="swCell">
      <w:pPr/>
      <w:tblPr/>
      <w:tcPr>
        <w:tcBorders>
          <w:top w:color="4f81bd" w:space="0" w:sz="4" w:val="double"/>
          <w:right w:space="0" w:sz="0" w:val="nil"/>
        </w:tcBorders>
      </w:tcPr>
    </w:tblStylePr>
  </w:style>
  <w:style w:type="paragraph" w:styleId="style4162" w:customStyle="1">
    <w:name w:val="Heading 61"/>
    <w:basedOn w:val="style0"/>
    <w:next w:val="style0"/>
    <w:uiPriority w:val="9"/>
    <w:qFormat w:val="1"/>
    <w:pPr>
      <w:keepNext w:val="1"/>
      <w:keepLines w:val="1"/>
      <w:spacing w:after="0" w:before="40"/>
      <w:outlineLvl w:val="5"/>
    </w:pPr>
    <w:rPr>
      <w:rFonts w:ascii="Calibri Light" w:cs="Times New Roman" w:eastAsia="Times New Roman" w:hAnsi="Calibri Light"/>
      <w:color w:val="1f4d78"/>
    </w:rPr>
  </w:style>
  <w:style w:type="character" w:styleId="style4163" w:customStyle="1">
    <w:name w:val="Heading 6 Char1"/>
    <w:basedOn w:val="style65"/>
    <w:next w:val="style4163"/>
    <w:uiPriority w:val="9"/>
    <w:rPr>
      <w:rFonts w:ascii="Cambria" w:cs="Times New Roman" w:eastAsia="Times New Roman" w:hAnsi="Cambria"/>
      <w:color w:val="243f60"/>
    </w:rPr>
  </w:style>
  <w:style w:type="character" w:styleId="style4164" w:customStyle="1">
    <w:name w:val="Heading 3 Char1"/>
    <w:basedOn w:val="style65"/>
    <w:next w:val="style4164"/>
    <w:uiPriority w:val="9"/>
    <w:rPr>
      <w:rFonts w:ascii="Calibri Light" w:cs="宋体" w:eastAsia="宋体" w:hAnsi="Calibri Light"/>
      <w:color w:val="1f4e79"/>
      <w:sz w:val="24"/>
      <w:szCs w:val="24"/>
      <w:lang w:val="id-ID"/>
    </w:rPr>
  </w:style>
  <w:style w:type="character" w:styleId="style4165" w:customStyle="1">
    <w:name w:val="Heading 2 Char1"/>
    <w:basedOn w:val="style65"/>
    <w:next w:val="style4165"/>
    <w:uiPriority w:val="9"/>
    <w:rPr>
      <w:rFonts w:ascii="Calibri Light" w:cs="宋体" w:eastAsia="宋体" w:hAnsi="Calibri Light"/>
      <w:color w:val="2e74b5"/>
      <w:sz w:val="26"/>
      <w:szCs w:val="26"/>
      <w:lang w:val="id-ID"/>
    </w:rPr>
  </w:style>
  <w:style w:type="character" w:styleId="style4166" w:customStyle="1">
    <w:name w:val="Title Char1"/>
    <w:basedOn w:val="style65"/>
    <w:next w:val="style4166"/>
    <w:uiPriority w:val="10"/>
    <w:rPr>
      <w:rFonts w:ascii="Calibri Light" w:cs="宋体" w:eastAsia="宋体" w:hAnsi="Calibri Light"/>
      <w:spacing w:val="-10"/>
      <w:kern w:val="28"/>
      <w:sz w:val="56"/>
      <w:szCs w:val="56"/>
      <w:lang w:val="id-ID"/>
    </w:rPr>
  </w:style>
  <w:style w:type="character" w:styleId="style4167" w:customStyle="1">
    <w:name w:val="Subtitle Char1"/>
    <w:basedOn w:val="style65"/>
    <w:next w:val="style4167"/>
    <w:uiPriority w:val="11"/>
    <w:rPr>
      <w:rFonts w:eastAsia="宋体"/>
      <w:color w:val="595959"/>
      <w:spacing w:val="15"/>
      <w:lang w:val="id-ID"/>
    </w:rPr>
  </w:style>
  <w:style w:type="character" w:styleId="style4168" w:customStyle="1">
    <w:name w:val="Unresolved Mention1"/>
    <w:basedOn w:val="style65"/>
    <w:next w:val="style4168"/>
    <w:uiPriority w:val="99"/>
    <w:rPr>
      <w:color w:val="808080"/>
      <w:shd w:color="auto" w:fill="e6e6e6" w:val="clear"/>
    </w:rPr>
  </w:style>
  <w:style w:type="character" w:styleId="style4169" w:customStyle="1">
    <w:name w:val="List Paragraph Char"/>
    <w:next w:val="style4169"/>
    <w:link w:val="style179"/>
    <w:uiPriority w:val="34"/>
    <w:rPr>
      <w:lang w:val="id-ID"/>
    </w:rPr>
  </w:style>
  <w:style w:type="character" w:styleId="style4170" w:customStyle="1">
    <w:name w:val="Heading 7 Char_4059da56-9c51-4601-9584-58ffc5c09117"/>
    <w:basedOn w:val="style65"/>
    <w:next w:val="style4170"/>
    <w:link w:val="style7"/>
    <w:uiPriority w:val="9"/>
    <w:rPr>
      <w:rFonts w:ascii="Calibri Light" w:cs="宋体" w:eastAsia="宋体" w:hAnsi="Calibri Light"/>
      <w:i w:val="1"/>
      <w:iCs w:val="1"/>
      <w:color w:val="1f4e79"/>
      <w:lang w:eastAsia="en-US" w:val="id-ID"/>
    </w:rPr>
  </w:style>
  <w:style w:type="character" w:styleId="style4171" w:customStyle="1">
    <w:name w:val="Heading 8 Char_8609ce2c-af05-49e8-90da-1e946a6ea1c1"/>
    <w:basedOn w:val="style65"/>
    <w:next w:val="style4171"/>
    <w:link w:val="style8"/>
    <w:uiPriority w:val="9"/>
    <w:rPr>
      <w:rFonts w:ascii="Calibri Light" w:cs="宋体" w:eastAsia="宋体" w:hAnsi="Calibri Light"/>
      <w:color w:val="262626"/>
      <w:sz w:val="21"/>
      <w:szCs w:val="21"/>
      <w:lang w:eastAsia="en-US" w:val="id-ID"/>
    </w:rPr>
  </w:style>
  <w:style w:type="character" w:styleId="style4172" w:customStyle="1">
    <w:name w:val="Heading 9 Char_ef7533a2-f095-4aa6-8ddf-6550e26ce37f"/>
    <w:basedOn w:val="style65"/>
    <w:next w:val="style4172"/>
    <w:link w:val="style9"/>
    <w:uiPriority w:val="9"/>
    <w:rPr>
      <w:rFonts w:ascii="Calibri Light" w:cs="宋体" w:eastAsia="宋体" w:hAnsi="Calibri Light"/>
      <w:i w:val="1"/>
      <w:iCs w:val="1"/>
      <w:color w:val="262626"/>
      <w:sz w:val="21"/>
      <w:szCs w:val="21"/>
      <w:lang w:eastAsia="en-US" w:val="id-ID"/>
    </w:rPr>
  </w:style>
  <w:style w:type="character" w:styleId="style4173" w:customStyle="1">
    <w:name w:val="No Spacing Char"/>
    <w:basedOn w:val="style65"/>
    <w:next w:val="style4173"/>
    <w:link w:val="style157"/>
    <w:uiPriority w:val="1"/>
    <w:rPr>
      <w:lang w:val="en-SG"/>
    </w:rPr>
  </w:style>
  <w:style w:type="paragraph" w:styleId="style266">
    <w:name w:val="TOC Heading"/>
    <w:basedOn w:val="style1"/>
    <w:next w:val="style0"/>
    <w:uiPriority w:val="39"/>
    <w:qFormat w:val="1"/>
    <w:pPr>
      <w:numPr>
        <w:ilvl w:val="0"/>
        <w:numId w:val="0"/>
      </w:numPr>
      <w:spacing w:after="0" w:before="240"/>
      <w:outlineLvl w:val="9"/>
    </w:pPr>
    <w:rPr>
      <w:rFonts w:ascii="Calibri Light" w:hAnsi="Calibri Light"/>
      <w:color w:val="2e74b5"/>
      <w:sz w:val="32"/>
      <w:lang w:val="en-US"/>
    </w:rPr>
  </w:style>
  <w:style w:type="table" w:styleId="style4174" w:customStyle="1">
    <w:basedOn w:val="style105"/>
    <w:next w:val="style4174"/>
    <w:pPr/>
    <w:rPr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75" w:customStyle="1">
    <w:basedOn w:val="style105"/>
    <w:next w:val="style4175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.0" w:type="dxa"/>
      <w:shd w:color="auto" w:fill="fde9d9" w:val="clear"/>
      <w:tblCellMar>
        <w:top w:w="0.0" w:type="dxa"/>
        <w:left w:w="115.0" w:type="dxa"/>
        <w:bottom w:w="0.0" w:type="dxa"/>
        <w:right w:w="115.0" w:type="dxa"/>
      </w:tblCellMar>
    </w:tblPr>
    <w:tcPr>
      <w:tcBorders/>
      <w:shd w:color="auto" w:fill="fde9d9" w:val="clear"/>
    </w:tcPr>
  </w:style>
  <w:style w:type="table" w:styleId="style4176" w:customStyle="1">
    <w:basedOn w:val="style105"/>
    <w:next w:val="style4176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.0" w:type="dxa"/>
      <w:shd w:color="auto" w:fill="fde9d9" w:val="clear"/>
      <w:tblCellMar>
        <w:top w:w="0.0" w:type="dxa"/>
        <w:left w:w="115.0" w:type="dxa"/>
        <w:bottom w:w="0.0" w:type="dxa"/>
        <w:right w:w="115.0" w:type="dxa"/>
      </w:tblCellMar>
    </w:tblPr>
    <w:tcPr>
      <w:tcBorders/>
      <w:shd w:color="auto" w:fill="fde9d9" w:val="clear"/>
    </w:tcPr>
  </w:style>
  <w:style w:type="character" w:styleId="style4177" w:customStyle="1">
    <w:name w:val="a-size-extra-large"/>
    <w:basedOn w:val="style65"/>
    <w:next w:val="style4177"/>
  </w:style>
  <w:style w:type="character" w:styleId="style4178" w:customStyle="1">
    <w:name w:val="a-size-large"/>
    <w:basedOn w:val="style65"/>
    <w:next w:val="style4178"/>
  </w:style>
  <w:style w:type="character" w:styleId="style87">
    <w:name w:val="Strong"/>
    <w:basedOn w:val="style65"/>
    <w:next w:val="style87"/>
    <w:uiPriority w:val="22"/>
    <w:qFormat w:val="1"/>
    <w:rPr>
      <w:b w:val="1"/>
      <w:bCs w:val="1"/>
    </w:rPr>
  </w:style>
  <w:style w:type="table" w:styleId="style4181" w:customStyle="1">
    <w:basedOn w:val="style105"/>
    <w:next w:val="style4181"/>
    <w:pPr>
      <w:spacing w:after="0" w:line="240" w:lineRule="auto"/>
    </w:pPr>
    <w:rPr>
      <w:sz w:val="24"/>
      <w:szCs w:val="24"/>
    </w:rPr>
    <w:tblPr>
      <w:tblStyleRowBandSize w:val="1"/>
      <w:tblStyleColBandSize w:val="1"/>
      <w:shd w:color="auto" w:fill="fde9d9" w:val="clear"/>
      <w:tblCellMar>
        <w:top w:w="0.0" w:type="dxa"/>
        <w:left w:w="115.0" w:type="dxa"/>
        <w:bottom w:w="0.0" w:type="dxa"/>
        <w:right w:w="115.0" w:type="dxa"/>
      </w:tblCellMar>
    </w:tblPr>
    <w:tcPr>
      <w:tcBorders/>
      <w:shd w:color="auto" w:fill="fde9d9" w:val="clear"/>
    </w:tcPr>
  </w:style>
  <w:style w:type="table" w:styleId="style4182" w:customStyle="1">
    <w:basedOn w:val="style105"/>
    <w:next w:val="style4182"/>
    <w:pPr>
      <w:spacing w:after="0" w:line="240" w:lineRule="auto"/>
    </w:pPr>
    <w:rPr>
      <w:sz w:val="24"/>
      <w:szCs w:val="24"/>
    </w:rPr>
    <w:tblPr>
      <w:tblStyleRowBandSize w:val="1"/>
      <w:tblStyleColBandSize w:val="1"/>
      <w:shd w:color="auto" w:fill="fde9d9" w:val="clear"/>
      <w:tblCellMar>
        <w:top w:w="0.0" w:type="dxa"/>
        <w:left w:w="115.0" w:type="dxa"/>
        <w:bottom w:w="0.0" w:type="dxa"/>
        <w:right w:w="115.0" w:type="dxa"/>
      </w:tblCellMar>
    </w:tblPr>
    <w:tcPr>
      <w:tcBorders/>
      <w:shd w:color="auto" w:fill="fde9d9" w:val="clear"/>
    </w:tc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mazon.com/Sarah-Guido/e/B0788K4D8N?ref=dbs_mng_calw_a_5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amazon.com/s/ref=dbs_mng_calw_a_5?_encoding=UTF8&amp;field-author=Andreas+C.+M%C3%BCller&amp;search-alias=digital-text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3" Type="http://schemas.openxmlformats.org/officeDocument/2006/relationships/font" Target="fonts/HelveticaNeue-regular.ttf"/><Relationship Id="rId12" Type="http://schemas.openxmlformats.org/officeDocument/2006/relationships/font" Target="fonts/NotoSa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toSans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RpwFTrNP8cuJkbKB3UZdmPWq/qA==">AMUW2mXZL4XtoC8Qebu7Ht/GA6FsCyflRZn9on4Mj7HcvOO7c5HtXEFeohCmXNMbHo2qMfMW1kcwQX2RH6tzGt/FFgSLp2qoJWGf1A80eoj2A3LMeimfYIDOgZwtYGzHVCAe6NQlpt/e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2022-11-09T13:03:00Z</dcterms:created>
  <dc:creator>Achmad Basuki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2057-10.2.0.7646</vt:lpwstr>
  </property>
  <property fmtid="{D5CDD505-2E9C-101B-9397-08002B2CF9AE}" pid="3" name="ICV">
    <vt:lpwstr>248211d226bd45108f4fa6df08b2b108</vt:lpwstr>
  </property>
</Properties>
</file>